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B6" w:rsidRPr="00B93E2A" w:rsidRDefault="000612B6" w:rsidP="000612B6">
      <w:pPr>
        <w:spacing w:after="0" w:line="240" w:lineRule="auto"/>
        <w:jc w:val="center"/>
        <w:rPr>
          <w:rFonts w:ascii="Times New Roman" w:eastAsia="Times New Roman" w:hAnsi="Times New Roman" w:cs="Times New Roman"/>
          <w:b/>
          <w:sz w:val="32"/>
          <w:szCs w:val="32"/>
          <w:lang w:eastAsia="ru-RU"/>
        </w:rPr>
      </w:pPr>
      <w:r w:rsidRPr="00B93E2A">
        <w:rPr>
          <w:rFonts w:ascii="Times New Roman" w:eastAsia="Times New Roman" w:hAnsi="Times New Roman" w:cs="Times New Roman"/>
          <w:b/>
          <w:sz w:val="32"/>
          <w:szCs w:val="32"/>
          <w:lang w:eastAsia="ru-RU"/>
        </w:rPr>
        <w:t xml:space="preserve">ПОЛОЖЕНИЕ О </w:t>
      </w:r>
      <w:r w:rsidRPr="00B93E2A">
        <w:rPr>
          <w:rFonts w:ascii="Times New Roman" w:eastAsia="Times New Roman" w:hAnsi="Times New Roman" w:cs="Times New Roman"/>
          <w:b/>
          <w:sz w:val="32"/>
          <w:szCs w:val="32"/>
          <w:lang w:val="en-US" w:eastAsia="ru-RU"/>
        </w:rPr>
        <w:t>II</w:t>
      </w:r>
      <w:r w:rsidRPr="00B93E2A">
        <w:rPr>
          <w:rFonts w:ascii="Times New Roman" w:eastAsia="Times New Roman" w:hAnsi="Times New Roman" w:cs="Times New Roman"/>
          <w:b/>
          <w:sz w:val="32"/>
          <w:szCs w:val="32"/>
          <w:lang w:eastAsia="ru-RU"/>
        </w:rPr>
        <w:t xml:space="preserve"> МЕЖДУНАРОДНОМ</w:t>
      </w:r>
    </w:p>
    <w:p w:rsidR="000612B6" w:rsidRPr="00B93E2A" w:rsidRDefault="000612B6" w:rsidP="000612B6">
      <w:pPr>
        <w:spacing w:after="0" w:line="240" w:lineRule="auto"/>
        <w:jc w:val="center"/>
        <w:rPr>
          <w:rFonts w:ascii="Times New Roman" w:eastAsia="Times New Roman" w:hAnsi="Times New Roman" w:cs="Times New Roman"/>
          <w:b/>
          <w:sz w:val="32"/>
          <w:szCs w:val="32"/>
          <w:lang w:eastAsia="ru-RU"/>
        </w:rPr>
      </w:pPr>
      <w:r w:rsidRPr="00B93E2A">
        <w:rPr>
          <w:rFonts w:ascii="Times New Roman" w:eastAsia="Times New Roman" w:hAnsi="Times New Roman" w:cs="Times New Roman"/>
          <w:b/>
          <w:sz w:val="32"/>
          <w:szCs w:val="32"/>
          <w:lang w:eastAsia="ru-RU"/>
        </w:rPr>
        <w:t>МНОГОЖАНРОВОМ</w:t>
      </w:r>
    </w:p>
    <w:p w:rsidR="000612B6" w:rsidRPr="00B93E2A" w:rsidRDefault="000612B6" w:rsidP="000612B6">
      <w:pPr>
        <w:spacing w:after="0" w:line="240" w:lineRule="auto"/>
        <w:jc w:val="center"/>
        <w:rPr>
          <w:rFonts w:ascii="Times New Roman" w:eastAsia="Times New Roman" w:hAnsi="Times New Roman" w:cs="Times New Roman"/>
          <w:b/>
          <w:sz w:val="32"/>
          <w:szCs w:val="32"/>
          <w:lang w:eastAsia="ru-RU"/>
        </w:rPr>
      </w:pPr>
      <w:r w:rsidRPr="00B93E2A">
        <w:rPr>
          <w:rFonts w:ascii="Times New Roman" w:eastAsia="Times New Roman" w:hAnsi="Times New Roman" w:cs="Times New Roman"/>
          <w:b/>
          <w:sz w:val="32"/>
          <w:szCs w:val="32"/>
          <w:lang w:eastAsia="ru-RU"/>
        </w:rPr>
        <w:t>КОНКУРСЕ- ФЕСТИВАЛЕ</w:t>
      </w:r>
    </w:p>
    <w:p w:rsidR="000612B6" w:rsidRPr="00B93E2A" w:rsidRDefault="000612B6" w:rsidP="000612B6">
      <w:pPr>
        <w:spacing w:after="0" w:line="240" w:lineRule="auto"/>
        <w:jc w:val="center"/>
        <w:rPr>
          <w:rFonts w:ascii="Times New Roman" w:eastAsia="Times New Roman" w:hAnsi="Times New Roman" w:cs="Times New Roman"/>
          <w:b/>
          <w:sz w:val="32"/>
          <w:szCs w:val="32"/>
          <w:lang w:eastAsia="ru-RU"/>
        </w:rPr>
      </w:pPr>
      <w:r w:rsidRPr="00B93E2A">
        <w:rPr>
          <w:rFonts w:ascii="Times New Roman" w:eastAsia="Times New Roman" w:hAnsi="Times New Roman" w:cs="Times New Roman"/>
          <w:b/>
          <w:sz w:val="32"/>
          <w:szCs w:val="32"/>
          <w:lang w:eastAsia="ru-RU"/>
        </w:rPr>
        <w:t>«ДОРОГОЙ ЖИЗНИ»</w:t>
      </w:r>
    </w:p>
    <w:p w:rsidR="000612B6" w:rsidRPr="00B93E2A" w:rsidRDefault="000612B6" w:rsidP="000612B6">
      <w:pPr>
        <w:spacing w:after="0" w:line="240" w:lineRule="auto"/>
        <w:jc w:val="center"/>
        <w:rPr>
          <w:rFonts w:ascii="Calibri" w:eastAsia="Times New Roman" w:hAnsi="Calibri" w:cs="Calibri"/>
          <w:b/>
          <w:sz w:val="32"/>
          <w:szCs w:val="32"/>
          <w:lang w:eastAsia="ru-RU"/>
        </w:rPr>
      </w:pPr>
    </w:p>
    <w:p w:rsidR="000612B6" w:rsidRPr="00B93E2A" w:rsidRDefault="000612B6" w:rsidP="000612B6">
      <w:pPr>
        <w:spacing w:after="0" w:line="240" w:lineRule="auto"/>
        <w:rPr>
          <w:rFonts w:ascii="Times New Roman" w:eastAsia="Times New Roman" w:hAnsi="Times New Roman" w:cs="Times New Roman"/>
          <w:b/>
          <w:i/>
          <w:sz w:val="24"/>
          <w:szCs w:val="24"/>
          <w:shd w:val="clear" w:color="auto" w:fill="FFFFFF"/>
          <w:lang w:eastAsia="ru-RU"/>
        </w:rPr>
      </w:pPr>
      <w:r w:rsidRPr="00B93E2A">
        <w:rPr>
          <w:rFonts w:ascii="Times New Roman" w:eastAsia="Times New Roman" w:hAnsi="Times New Roman" w:cs="Times New Roman"/>
          <w:b/>
          <w:i/>
          <w:sz w:val="24"/>
          <w:szCs w:val="24"/>
          <w:shd w:val="clear" w:color="auto" w:fill="FFFFFF"/>
          <w:lang w:eastAsia="ru-RU"/>
        </w:rPr>
        <w:t xml:space="preserve">Приглашаем вас в легендарный город, который по праву называют культурной  столицей России. Здесь каждый дом, каждая улочка несёт на себе след великой истории. </w:t>
      </w:r>
    </w:p>
    <w:p w:rsidR="000612B6" w:rsidRPr="00B93E2A" w:rsidRDefault="000612B6" w:rsidP="000612B6">
      <w:pPr>
        <w:spacing w:after="0" w:line="240" w:lineRule="auto"/>
        <w:rPr>
          <w:rFonts w:ascii="Times New Roman" w:eastAsia="Times New Roman" w:hAnsi="Times New Roman" w:cs="Times New Roman"/>
          <w:b/>
          <w:i/>
          <w:sz w:val="24"/>
          <w:szCs w:val="24"/>
          <w:shd w:val="clear" w:color="auto" w:fill="FFFFFF"/>
          <w:lang w:eastAsia="ru-RU"/>
        </w:rPr>
      </w:pPr>
      <w:r w:rsidRPr="00B93E2A">
        <w:rPr>
          <w:rFonts w:ascii="Times New Roman" w:eastAsia="Times New Roman" w:hAnsi="Times New Roman" w:cs="Times New Roman"/>
          <w:b/>
          <w:i/>
          <w:sz w:val="24"/>
          <w:szCs w:val="24"/>
          <w:shd w:val="clear" w:color="auto" w:fill="FFFFFF"/>
          <w:lang w:eastAsia="ru-RU"/>
        </w:rPr>
        <w:t>Международный многожанровый конкурс-фестиваль  «ДОРОГОЙ ЖИЗНИ», который посвящён Бессмертному подвигу города-героя Ленинграда.</w:t>
      </w:r>
    </w:p>
    <w:p w:rsidR="000612B6" w:rsidRPr="00B93E2A" w:rsidRDefault="000612B6" w:rsidP="000612B6">
      <w:pPr>
        <w:spacing w:after="0" w:line="240" w:lineRule="auto"/>
        <w:rPr>
          <w:rFonts w:ascii="Times New Roman" w:eastAsia="Times New Roman" w:hAnsi="Times New Roman" w:cs="Times New Roman"/>
          <w:b/>
          <w:i/>
          <w:sz w:val="24"/>
          <w:szCs w:val="24"/>
          <w:lang w:eastAsia="ru-RU"/>
        </w:rPr>
      </w:pPr>
      <w:r w:rsidRPr="00B93E2A">
        <w:rPr>
          <w:rFonts w:ascii="Times New Roman" w:eastAsia="Times New Roman" w:hAnsi="Times New Roman" w:cs="Times New Roman"/>
          <w:b/>
          <w:i/>
          <w:sz w:val="24"/>
          <w:szCs w:val="24"/>
          <w:shd w:val="clear" w:color="auto" w:fill="FFFFFF"/>
          <w:lang w:eastAsia="ru-RU"/>
        </w:rPr>
        <w:t xml:space="preserve">  Героическая оборона Ленинграда – особая страница в истории нашей страны, символ величайшего</w:t>
      </w:r>
      <w:bookmarkStart w:id="0" w:name="_GoBack"/>
      <w:bookmarkEnd w:id="0"/>
      <w:r w:rsidRPr="00B93E2A">
        <w:rPr>
          <w:rFonts w:ascii="Times New Roman" w:eastAsia="Times New Roman" w:hAnsi="Times New Roman" w:cs="Times New Roman"/>
          <w:b/>
          <w:i/>
          <w:sz w:val="24"/>
          <w:szCs w:val="24"/>
          <w:shd w:val="clear" w:color="auto" w:fill="FFFFFF"/>
          <w:lang w:eastAsia="ru-RU"/>
        </w:rPr>
        <w:t xml:space="preserve"> мужества и беспримерного героизма. Память о тех днях, о подвиге людей, отстоявших свою родную землю, священна для каждого жителя России. Мы преклоняемся перед доблестью защитников осажденного города, перед ленинградцами, чей дух не был сломлен фашистскими агрессорами. Вечная память героям! Низкий поклон ветеранам и жителям блокадного Ленинграда!</w:t>
      </w:r>
    </w:p>
    <w:p w:rsidR="000612B6" w:rsidRPr="00B93E2A" w:rsidRDefault="000612B6" w:rsidP="000612B6">
      <w:pPr>
        <w:spacing w:after="0" w:line="240" w:lineRule="auto"/>
        <w:jc w:val="center"/>
        <w:rPr>
          <w:rFonts w:ascii="Calibri" w:eastAsia="Times New Roman" w:hAnsi="Calibri" w:cs="Calibri"/>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u w:val="single"/>
          <w:lang w:eastAsia="ru-RU"/>
        </w:rPr>
        <w:t>Учредители и организаторы:</w:t>
      </w:r>
      <w:r w:rsidRPr="00B93E2A">
        <w:rPr>
          <w:rFonts w:ascii="Times New Roman" w:eastAsia="Times New Roman" w:hAnsi="Times New Roman" w:cs="Times New Roman"/>
          <w:b/>
          <w:sz w:val="24"/>
          <w:szCs w:val="24"/>
          <w:lang w:eastAsia="ru-RU"/>
        </w:rPr>
        <w:t xml:space="preserve"> </w:t>
      </w:r>
      <w:r w:rsidRPr="00B93E2A">
        <w:rPr>
          <w:rFonts w:ascii="Times New Roman" w:eastAsia="Times New Roman" w:hAnsi="Times New Roman" w:cs="Times New Roman"/>
          <w:sz w:val="24"/>
          <w:szCs w:val="24"/>
          <w:lang w:eastAsia="ru-RU"/>
        </w:rPr>
        <w:t>Центр фестивальных и конкурсных программ «НА ВЫСОТЕ»</w:t>
      </w:r>
    </w:p>
    <w:p w:rsidR="000612B6" w:rsidRPr="00B93E2A" w:rsidRDefault="000612B6" w:rsidP="000612B6">
      <w:pPr>
        <w:spacing w:after="0" w:line="240" w:lineRule="auto"/>
        <w:rPr>
          <w:rFonts w:ascii="Times New Roman" w:eastAsia="Times New Roman" w:hAnsi="Times New Roman" w:cs="Times New Roman"/>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u w:val="single"/>
          <w:lang w:eastAsia="ru-RU"/>
        </w:rPr>
        <w:t xml:space="preserve">Сроки и место проведения:  </w:t>
      </w:r>
      <w:r w:rsidR="008138A4" w:rsidRPr="00B93E2A">
        <w:rPr>
          <w:rFonts w:ascii="Times New Roman" w:eastAsia="Times New Roman" w:hAnsi="Times New Roman" w:cs="Times New Roman"/>
          <w:sz w:val="24"/>
          <w:szCs w:val="24"/>
          <w:lang w:eastAsia="ru-RU"/>
        </w:rPr>
        <w:t xml:space="preserve"> </w:t>
      </w:r>
      <w:r w:rsidR="008138A4" w:rsidRPr="00B93E2A">
        <w:rPr>
          <w:rFonts w:ascii="Times New Roman" w:eastAsia="Times New Roman" w:hAnsi="Times New Roman" w:cs="Times New Roman"/>
          <w:b/>
          <w:sz w:val="24"/>
          <w:szCs w:val="24"/>
          <w:lang w:eastAsia="ru-RU"/>
        </w:rPr>
        <w:t>07-10 мая 2022</w:t>
      </w:r>
      <w:r w:rsidRPr="00B93E2A">
        <w:rPr>
          <w:rFonts w:ascii="Times New Roman" w:eastAsia="Times New Roman" w:hAnsi="Times New Roman" w:cs="Times New Roman"/>
          <w:b/>
          <w:sz w:val="24"/>
          <w:szCs w:val="24"/>
          <w:lang w:eastAsia="ru-RU"/>
        </w:rPr>
        <w:t xml:space="preserve"> года, г. Санкт-Петербург</w:t>
      </w:r>
    </w:p>
    <w:p w:rsidR="00BB59B2" w:rsidRPr="00B93E2A" w:rsidRDefault="00BB59B2"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Цели и задачи конкурса:</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Пропаганда художественными средствами патриотического подвига народа, отстоявшего независимость Отечества и защитившего мир от фашизма</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 xml:space="preserve"> Изучение и сохранение исторического  наследия России</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 xml:space="preserve">Воспитание у молодёжи  патриотического отношения к своей Родине  </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shd w:val="clear" w:color="auto" w:fill="FFFFFF"/>
        </w:rPr>
        <w:t>Формирование устойчивого интереса к истории Санкт-Петербурга- Петрограда-Ленинграда, создание условий для патриотического воспитания подростков через изучение истории и культуры Санкт-Петербурга – Петрограда - Ленинграда.</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rPr>
        <w:t>Популяризация высокохудожественного репертуара гражданской и героико-патриотической тематики.</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Выявление и поддержка творческих коллективов и отдельных исполнителей, художников и мастеров декоративно-прикладного творчества.</w:t>
      </w:r>
    </w:p>
    <w:p w:rsidR="000612B6" w:rsidRPr="00B93E2A" w:rsidRDefault="000612B6" w:rsidP="000612B6">
      <w:pPr>
        <w:numPr>
          <w:ilvl w:val="0"/>
          <w:numId w:val="1"/>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 xml:space="preserve">Создание условий для профессионального общения и обмена опытом творческих  коллективов </w:t>
      </w:r>
    </w:p>
    <w:p w:rsidR="000612B6" w:rsidRPr="00B93E2A" w:rsidRDefault="000612B6" w:rsidP="000612B6">
      <w:pPr>
        <w:numPr>
          <w:ilvl w:val="0"/>
          <w:numId w:val="1"/>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lang w:eastAsia="ru-RU"/>
        </w:rPr>
        <w:t>Повышение исполнительского мастерства  участников и расширение репертуара творческих коллективов и отдельных исполнителей</w:t>
      </w:r>
    </w:p>
    <w:p w:rsidR="000612B6" w:rsidRPr="00B93E2A" w:rsidRDefault="000612B6" w:rsidP="000612B6">
      <w:pPr>
        <w:numPr>
          <w:ilvl w:val="0"/>
          <w:numId w:val="1"/>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lang w:eastAsia="ru-RU"/>
        </w:rPr>
        <w:t>Оказание методической помощи руководителям путём проведения круглых столов, мастер-классов, творческих мастерских</w:t>
      </w:r>
    </w:p>
    <w:p w:rsidR="000612B6" w:rsidRPr="00B93E2A" w:rsidRDefault="000612B6" w:rsidP="000612B6">
      <w:pPr>
        <w:numPr>
          <w:ilvl w:val="0"/>
          <w:numId w:val="1"/>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lang w:eastAsia="ru-RU"/>
        </w:rPr>
        <w:t xml:space="preserve"> Воспитание детей и молодёжи на высокохудожественных образцах культуры и искусства</w:t>
      </w: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В рамках конкурса проводится:</w:t>
      </w: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AC1F84" w:rsidP="000612B6">
      <w:pPr>
        <w:numPr>
          <w:ilvl w:val="0"/>
          <w:numId w:val="2"/>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rPr>
        <w:t>Конкурсная программа</w:t>
      </w:r>
    </w:p>
    <w:p w:rsidR="000612B6" w:rsidRPr="00B93E2A" w:rsidRDefault="000612B6" w:rsidP="000612B6">
      <w:pPr>
        <w:numPr>
          <w:ilvl w:val="0"/>
          <w:numId w:val="2"/>
        </w:numPr>
        <w:spacing w:after="0" w:line="240" w:lineRule="auto"/>
        <w:jc w:val="both"/>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lang w:eastAsia="ru-RU"/>
        </w:rPr>
        <w:t>Выставка конкурсных работ в номинациях «Изобразительное искусство», «Декоративно-прикладное творчество»</w:t>
      </w:r>
    </w:p>
    <w:p w:rsidR="000612B6" w:rsidRPr="00B93E2A" w:rsidRDefault="000612B6" w:rsidP="000612B6">
      <w:pPr>
        <w:numPr>
          <w:ilvl w:val="0"/>
          <w:numId w:val="2"/>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Круглый стол для руководителей с обсуждением просмотренных конкурсных работ </w:t>
      </w:r>
    </w:p>
    <w:p w:rsidR="000612B6" w:rsidRPr="00B93E2A" w:rsidRDefault="000612B6" w:rsidP="000612B6">
      <w:pPr>
        <w:numPr>
          <w:ilvl w:val="0"/>
          <w:numId w:val="2"/>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Гала-концерт и Церемония награждения </w:t>
      </w:r>
    </w:p>
    <w:p w:rsidR="00F223DD" w:rsidRPr="00B93E2A" w:rsidRDefault="00F223DD" w:rsidP="000612B6">
      <w:pPr>
        <w:numPr>
          <w:ilvl w:val="0"/>
          <w:numId w:val="2"/>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Профессиональная фото-сессия для участников</w:t>
      </w:r>
    </w:p>
    <w:p w:rsidR="008138A4" w:rsidRPr="00B93E2A" w:rsidRDefault="008138A4" w:rsidP="008138A4">
      <w:pPr>
        <w:pStyle w:val="a6"/>
        <w:numPr>
          <w:ilvl w:val="0"/>
          <w:numId w:val="2"/>
        </w:numPr>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Обзорная автобусно-пешеходная экскурсия по Санкт-Петербурга (участники познакомятся с Культурной столицей России, оценят прекрасную архитектуру города, увидят знаменитые улицы и проспекты, Дворцовую площадь, стрелку Васильевского острова и Невский проспект, Зимний дворец, Казанский и Исаакиевский соборы, Адмиралтейство. Знаменитые египетские сфинксы, памятники Петру I («Медный всадник») и Николаю I.</w:t>
      </w:r>
    </w:p>
    <w:p w:rsidR="008138A4" w:rsidRPr="00B93E2A" w:rsidRDefault="008138A4" w:rsidP="008138A4">
      <w:pPr>
        <w:pStyle w:val="a6"/>
        <w:numPr>
          <w:ilvl w:val="0"/>
          <w:numId w:val="2"/>
        </w:numPr>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Автобусно-пешеходная экскурсия по знаковым местам блокадного Ленинграда</w:t>
      </w:r>
      <w:r w:rsidR="00A835A5" w:rsidRPr="00B93E2A">
        <w:rPr>
          <w:rFonts w:ascii="Times New Roman" w:eastAsia="Times New Roman" w:hAnsi="Times New Roman" w:cs="Times New Roman"/>
          <w:sz w:val="24"/>
          <w:szCs w:val="24"/>
          <w:lang w:eastAsia="ru-RU"/>
        </w:rPr>
        <w:t>***</w:t>
      </w:r>
    </w:p>
    <w:p w:rsidR="000612B6" w:rsidRPr="00B93E2A" w:rsidRDefault="000612B6" w:rsidP="008138A4">
      <w:pPr>
        <w:pStyle w:val="a6"/>
        <w:numPr>
          <w:ilvl w:val="0"/>
          <w:numId w:val="2"/>
        </w:numPr>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Разнооб</w:t>
      </w:r>
      <w:r w:rsidR="008138A4" w:rsidRPr="00B93E2A">
        <w:rPr>
          <w:rFonts w:ascii="Times New Roman" w:eastAsia="Times New Roman" w:hAnsi="Times New Roman" w:cs="Times New Roman"/>
          <w:sz w:val="24"/>
          <w:szCs w:val="24"/>
          <w:lang w:eastAsia="ru-RU"/>
        </w:rPr>
        <w:t>разная культурная и образовательная</w:t>
      </w:r>
      <w:r w:rsidRPr="00B93E2A">
        <w:rPr>
          <w:rFonts w:ascii="Times New Roman" w:eastAsia="Times New Roman" w:hAnsi="Times New Roman" w:cs="Times New Roman"/>
          <w:sz w:val="24"/>
          <w:szCs w:val="24"/>
          <w:lang w:eastAsia="ru-RU"/>
        </w:rPr>
        <w:t xml:space="preserve"> </w:t>
      </w:r>
      <w:r w:rsidR="008138A4" w:rsidRPr="00B93E2A">
        <w:rPr>
          <w:rFonts w:ascii="Times New Roman" w:eastAsia="Times New Roman" w:hAnsi="Times New Roman" w:cs="Times New Roman"/>
          <w:sz w:val="24"/>
          <w:szCs w:val="24"/>
          <w:lang w:eastAsia="ru-RU"/>
        </w:rPr>
        <w:t>программа</w:t>
      </w:r>
    </w:p>
    <w:p w:rsidR="000612B6" w:rsidRPr="00B93E2A" w:rsidRDefault="000612B6" w:rsidP="008138A4">
      <w:pPr>
        <w:spacing w:after="0" w:line="240" w:lineRule="auto"/>
        <w:ind w:left="720"/>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6A44C1" w:rsidRPr="00B93E2A" w:rsidRDefault="006A44C1"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Усло</w:t>
      </w:r>
      <w:r w:rsidR="008138A4" w:rsidRPr="00B93E2A">
        <w:rPr>
          <w:rFonts w:ascii="Times New Roman" w:eastAsia="Times New Roman" w:hAnsi="Times New Roman" w:cs="Times New Roman"/>
          <w:b/>
          <w:sz w:val="24"/>
          <w:szCs w:val="24"/>
          <w:u w:val="single"/>
          <w:lang w:eastAsia="ru-RU"/>
        </w:rPr>
        <w:t>вия участия</w:t>
      </w:r>
      <w:r w:rsidRPr="00B93E2A">
        <w:rPr>
          <w:rFonts w:ascii="Times New Roman" w:eastAsia="Times New Roman" w:hAnsi="Times New Roman" w:cs="Times New Roman"/>
          <w:b/>
          <w:sz w:val="24"/>
          <w:szCs w:val="24"/>
          <w:u w:val="single"/>
          <w:lang w:eastAsia="ru-RU"/>
        </w:rPr>
        <w:t xml:space="preserve">: </w:t>
      </w:r>
    </w:p>
    <w:p w:rsidR="000612B6" w:rsidRPr="00B93E2A" w:rsidRDefault="008138A4"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До 20 апреля 2022</w:t>
      </w:r>
      <w:r w:rsidR="000612B6" w:rsidRPr="00B93E2A">
        <w:rPr>
          <w:rFonts w:ascii="Times New Roman" w:eastAsia="Times New Roman" w:hAnsi="Times New Roman" w:cs="Times New Roman"/>
          <w:sz w:val="24"/>
          <w:szCs w:val="24"/>
          <w:lang w:eastAsia="ru-RU"/>
        </w:rPr>
        <w:t xml:space="preserve"> года участники предоставляют в оргкомитет анкету-заявку </w:t>
      </w:r>
      <w:r w:rsidR="000612B6" w:rsidRPr="00B93E2A">
        <w:rPr>
          <w:rFonts w:ascii="Times New Roman" w:eastAsia="Times New Roman" w:hAnsi="Times New Roman" w:cs="Times New Roman"/>
          <w:b/>
          <w:sz w:val="24"/>
          <w:szCs w:val="24"/>
          <w:lang w:eastAsia="ru-RU"/>
        </w:rPr>
        <w:t>(оргкомитет имеет право прекратить приём заявок до установленного срока, если лимит участников номинаций исчерпан)</w:t>
      </w:r>
      <w:r w:rsidR="000612B6" w:rsidRPr="00B93E2A">
        <w:rPr>
          <w:rFonts w:ascii="Times New Roman" w:eastAsia="Times New Roman" w:hAnsi="Times New Roman" w:cs="Times New Roman"/>
          <w:sz w:val="24"/>
          <w:szCs w:val="24"/>
          <w:lang w:eastAsia="ru-RU"/>
        </w:rPr>
        <w:t>.</w:t>
      </w:r>
    </w:p>
    <w:p w:rsidR="00525D64" w:rsidRPr="00B93E2A" w:rsidRDefault="00525D64"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К конкурсу допускаются творческие коллективы и отдельные исполнители от 5 лет и старше. Возраст участников- не ограничен.</w:t>
      </w:r>
    </w:p>
    <w:p w:rsidR="006A44C1" w:rsidRPr="00B93E2A" w:rsidRDefault="006A44C1"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u w:val="single"/>
          <w:lang w:eastAsia="ru-RU"/>
        </w:rPr>
      </w:pPr>
      <w:r w:rsidRPr="00B93E2A">
        <w:rPr>
          <w:rFonts w:ascii="Times New Roman" w:eastAsia="Times New Roman" w:hAnsi="Times New Roman" w:cs="Times New Roman"/>
          <w:sz w:val="24"/>
          <w:szCs w:val="24"/>
          <w:u w:val="single"/>
          <w:lang w:eastAsia="ru-RU"/>
        </w:rPr>
        <w:t>К заявке прилагаются:</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Список группы на бронирование мест в гостинице для иногородних участников, с указанием даты рождения каждого участника, руководителя, сопровождающего или другого лица</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График прибытия и убытия группы с ЖД вокзала, время, номер поезда, номер вагона</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Все иногородние участники проживают в гостинице, которую предоставляет оргкомитет.</w:t>
      </w:r>
      <w:r w:rsidRPr="00B93E2A">
        <w:rPr>
          <w:rFonts w:ascii="Times New Roman" w:eastAsia="Times New Roman" w:hAnsi="Times New Roman" w:cs="Times New Roman"/>
          <w:b/>
          <w:sz w:val="24"/>
          <w:szCs w:val="24"/>
          <w:lang w:eastAsia="ru-RU"/>
        </w:rPr>
        <w:t xml:space="preserve">  </w:t>
      </w:r>
      <w:r w:rsidRPr="00B93E2A">
        <w:rPr>
          <w:rFonts w:ascii="Times New Roman" w:eastAsia="Times New Roman" w:hAnsi="Times New Roman" w:cs="Times New Roman"/>
          <w:sz w:val="24"/>
          <w:szCs w:val="24"/>
          <w:lang w:eastAsia="ru-RU"/>
        </w:rPr>
        <w:t xml:space="preserve">Заявки без проживания принимаются только от жителей </w:t>
      </w:r>
      <w:r w:rsidR="008138A4" w:rsidRPr="00B93E2A">
        <w:rPr>
          <w:rFonts w:ascii="Times New Roman" w:eastAsia="Times New Roman" w:hAnsi="Times New Roman" w:cs="Times New Roman"/>
          <w:sz w:val="24"/>
          <w:szCs w:val="24"/>
          <w:lang w:eastAsia="ru-RU"/>
        </w:rPr>
        <w:t xml:space="preserve">Санкт-Петербурга и </w:t>
      </w:r>
      <w:r w:rsidRPr="00B93E2A">
        <w:rPr>
          <w:rFonts w:ascii="Times New Roman" w:eastAsia="Times New Roman" w:hAnsi="Times New Roman" w:cs="Times New Roman"/>
          <w:sz w:val="24"/>
          <w:szCs w:val="24"/>
          <w:lang w:eastAsia="ru-RU"/>
        </w:rPr>
        <w:t>Ленинградской области, с предоставлением копии документа о регистрации</w:t>
      </w:r>
    </w:p>
    <w:p w:rsidR="00F223DD" w:rsidRPr="00B93E2A" w:rsidRDefault="00F223DD"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 Детские коллективы (до 12 лет) должны иметь не м</w:t>
      </w:r>
      <w:r w:rsidR="00286831" w:rsidRPr="00B93E2A">
        <w:rPr>
          <w:rFonts w:ascii="Times New Roman" w:eastAsia="Times New Roman" w:hAnsi="Times New Roman" w:cs="Times New Roman"/>
          <w:b/>
          <w:sz w:val="24"/>
          <w:szCs w:val="24"/>
          <w:lang w:eastAsia="ru-RU"/>
        </w:rPr>
        <w:t>енее одного сопровождающего на 5</w:t>
      </w:r>
      <w:r w:rsidRPr="00B93E2A">
        <w:rPr>
          <w:rFonts w:ascii="Times New Roman" w:eastAsia="Times New Roman" w:hAnsi="Times New Roman" w:cs="Times New Roman"/>
          <w:b/>
          <w:sz w:val="24"/>
          <w:szCs w:val="24"/>
          <w:lang w:eastAsia="ru-RU"/>
        </w:rPr>
        <w:t xml:space="preserve"> человек кроме руководителя, который не является сопровождающим</w:t>
      </w:r>
    </w:p>
    <w:p w:rsidR="00286831" w:rsidRPr="00B93E2A" w:rsidRDefault="00286831"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Участник коллектива, выступающий сольно, является отдельным участником</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Участники (солисты и творческие коллективы) могут выступать в нескольких номинациях, при условии подачи отдельной анкеты-заявки на каждую номинацию и аккредитации за дополнительную номинацию</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Солисты и творческие коллективы оцениваются по двум конкурсным выступлениям, общим хронометражом- не более 10 минут, время строго регламентировано</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Театральные коллективы оцениваются по одному конкурсному выступлению от 15 до 60 минут (при согласовании с оргкомитетом  увеличением коэффициента оплаты за аккредитацию)</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    Фонограммы для конкурсных выступлений высылаются не позднее, чем за 5 дней до начала проекта в формате </w:t>
      </w:r>
      <w:r w:rsidRPr="00B93E2A">
        <w:rPr>
          <w:rFonts w:ascii="Times New Roman" w:eastAsia="Times New Roman" w:hAnsi="Times New Roman" w:cs="Times New Roman"/>
          <w:sz w:val="24"/>
          <w:szCs w:val="24"/>
          <w:lang w:val="en-US" w:eastAsia="ru-RU"/>
        </w:rPr>
        <w:t>mp</w:t>
      </w:r>
      <w:r w:rsidRPr="00B93E2A">
        <w:rPr>
          <w:rFonts w:ascii="Times New Roman" w:eastAsia="Times New Roman" w:hAnsi="Times New Roman" w:cs="Times New Roman"/>
          <w:sz w:val="24"/>
          <w:szCs w:val="24"/>
          <w:lang w:eastAsia="ru-RU"/>
        </w:rPr>
        <w:t xml:space="preserve">3 на электронный адрес </w:t>
      </w:r>
      <w:hyperlink r:id="rId8" w:history="1">
        <w:r w:rsidRPr="00B93E2A">
          <w:rPr>
            <w:rFonts w:ascii="Times New Roman" w:eastAsia="Times New Roman" w:hAnsi="Times New Roman" w:cs="Times New Roman"/>
            <w:sz w:val="24"/>
            <w:szCs w:val="24"/>
            <w:u w:val="single"/>
            <w:lang w:val="en-US" w:eastAsia="ru-RU"/>
          </w:rPr>
          <w:t>mp</w:t>
        </w:r>
        <w:r w:rsidRPr="00B93E2A">
          <w:rPr>
            <w:rFonts w:ascii="Times New Roman" w:eastAsia="Times New Roman" w:hAnsi="Times New Roman" w:cs="Times New Roman"/>
            <w:sz w:val="24"/>
            <w:szCs w:val="24"/>
            <w:u w:val="single"/>
            <w:lang w:eastAsia="ru-RU"/>
          </w:rPr>
          <w:t>3.</w:t>
        </w:r>
        <w:r w:rsidRPr="00B93E2A">
          <w:rPr>
            <w:rFonts w:ascii="Times New Roman" w:eastAsia="Times New Roman" w:hAnsi="Times New Roman" w:cs="Times New Roman"/>
            <w:sz w:val="24"/>
            <w:szCs w:val="24"/>
            <w:u w:val="single"/>
            <w:lang w:val="en-US" w:eastAsia="ru-RU"/>
          </w:rPr>
          <w:t>on</w:t>
        </w:r>
        <w:r w:rsidRPr="00B93E2A">
          <w:rPr>
            <w:rFonts w:ascii="Times New Roman" w:eastAsia="Times New Roman" w:hAnsi="Times New Roman" w:cs="Times New Roman"/>
            <w:sz w:val="24"/>
            <w:szCs w:val="24"/>
            <w:u w:val="single"/>
            <w:lang w:eastAsia="ru-RU"/>
          </w:rPr>
          <w:t>_</w:t>
        </w:r>
        <w:r w:rsidRPr="00B93E2A">
          <w:rPr>
            <w:rFonts w:ascii="Times New Roman" w:eastAsia="Times New Roman" w:hAnsi="Times New Roman" w:cs="Times New Roman"/>
            <w:sz w:val="24"/>
            <w:szCs w:val="24"/>
            <w:u w:val="single"/>
            <w:lang w:val="en-US" w:eastAsia="ru-RU"/>
          </w:rPr>
          <w:t>top</w:t>
        </w:r>
        <w:r w:rsidRPr="00B93E2A">
          <w:rPr>
            <w:rFonts w:ascii="Times New Roman" w:eastAsia="Times New Roman" w:hAnsi="Times New Roman" w:cs="Times New Roman"/>
            <w:sz w:val="24"/>
            <w:szCs w:val="24"/>
            <w:u w:val="single"/>
            <w:lang w:eastAsia="ru-RU"/>
          </w:rPr>
          <w:t>@</w:t>
        </w:r>
        <w:r w:rsidRPr="00B93E2A">
          <w:rPr>
            <w:rFonts w:ascii="Times New Roman" w:eastAsia="Times New Roman" w:hAnsi="Times New Roman" w:cs="Times New Roman"/>
            <w:sz w:val="24"/>
            <w:szCs w:val="24"/>
            <w:u w:val="single"/>
            <w:lang w:val="en-US" w:eastAsia="ru-RU"/>
          </w:rPr>
          <w:t>mail</w:t>
        </w:r>
        <w:r w:rsidRPr="00B93E2A">
          <w:rPr>
            <w:rFonts w:ascii="Times New Roman" w:eastAsia="Times New Roman" w:hAnsi="Times New Roman" w:cs="Times New Roman"/>
            <w:sz w:val="24"/>
            <w:szCs w:val="24"/>
            <w:u w:val="single"/>
            <w:lang w:eastAsia="ru-RU"/>
          </w:rPr>
          <w:t>.</w:t>
        </w:r>
        <w:r w:rsidRPr="00B93E2A">
          <w:rPr>
            <w:rFonts w:ascii="Times New Roman" w:eastAsia="Times New Roman" w:hAnsi="Times New Roman" w:cs="Times New Roman"/>
            <w:sz w:val="24"/>
            <w:szCs w:val="24"/>
            <w:u w:val="single"/>
            <w:lang w:val="en-US" w:eastAsia="ru-RU"/>
          </w:rPr>
          <w:t>ru</w:t>
        </w:r>
      </w:hyperlink>
      <w:r w:rsidRPr="00B93E2A">
        <w:rPr>
          <w:rFonts w:ascii="Times New Roman" w:eastAsia="Times New Roman" w:hAnsi="Times New Roman" w:cs="Times New Roman"/>
          <w:sz w:val="24"/>
          <w:szCs w:val="24"/>
          <w:lang w:eastAsia="ru-RU"/>
        </w:rPr>
        <w:t xml:space="preserve">  Каждый файл </w:t>
      </w:r>
      <w:r w:rsidRPr="00B93E2A">
        <w:rPr>
          <w:rFonts w:ascii="Times New Roman" w:eastAsia="Times New Roman" w:hAnsi="Times New Roman" w:cs="Times New Roman"/>
          <w:sz w:val="24"/>
          <w:szCs w:val="24"/>
          <w:lang w:eastAsia="ru-RU"/>
        </w:rPr>
        <w:lastRenderedPageBreak/>
        <w:t>должен содержать название проекта, название коллектива или исполнителя, название произведения. И сопровождаться письмом руководителя с пояснениями по фонограммам. Фонограмма на флеш-картах, дисках, мини-дисках или других носителях во время конкурса НЕ ПРИНИМАЮТСЯ!!!</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Организаторы имеют право использовать видео-аудио материалы по своему усмотрению</w:t>
      </w:r>
    </w:p>
    <w:p w:rsidR="006A44C1" w:rsidRPr="00B93E2A" w:rsidRDefault="006A44C1" w:rsidP="000612B6">
      <w:pPr>
        <w:spacing w:after="0" w:line="240" w:lineRule="auto"/>
        <w:rPr>
          <w:rFonts w:ascii="Times New Roman" w:eastAsia="Times New Roman" w:hAnsi="Times New Roman" w:cs="Times New Roman"/>
          <w:sz w:val="24"/>
          <w:szCs w:val="24"/>
          <w:lang w:eastAsia="ru-RU"/>
        </w:rPr>
      </w:pPr>
    </w:p>
    <w:p w:rsidR="006A44C1" w:rsidRPr="00B93E2A" w:rsidRDefault="006A44C1" w:rsidP="000612B6">
      <w:pPr>
        <w:spacing w:after="0" w:line="240" w:lineRule="auto"/>
        <w:rPr>
          <w:rFonts w:ascii="Times New Roman" w:eastAsia="Times New Roman" w:hAnsi="Times New Roman" w:cs="Times New Roman"/>
          <w:sz w:val="24"/>
          <w:szCs w:val="24"/>
          <w:lang w:eastAsia="ru-RU"/>
        </w:rPr>
      </w:pPr>
    </w:p>
    <w:p w:rsidR="00525D64" w:rsidRPr="00B93E2A" w:rsidRDefault="00525D64" w:rsidP="000612B6">
      <w:pPr>
        <w:spacing w:after="0" w:line="240" w:lineRule="auto"/>
        <w:rPr>
          <w:rFonts w:ascii="Times New Roman" w:eastAsia="Times New Roman" w:hAnsi="Times New Roman" w:cs="Times New Roman"/>
          <w:b/>
          <w:sz w:val="24"/>
          <w:szCs w:val="24"/>
          <w:u w:val="single"/>
          <w:lang w:eastAsia="ru-RU"/>
        </w:rPr>
      </w:pPr>
    </w:p>
    <w:p w:rsidR="00525D64" w:rsidRPr="00B93E2A" w:rsidRDefault="00525D64"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Номинации и возрастные категории:</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Хореография (соло, дуэт, трио, ансамбль):</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numPr>
          <w:ilvl w:val="0"/>
          <w:numId w:val="4"/>
        </w:num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lang w:eastAsia="ru-RU"/>
        </w:rPr>
        <w:t>Классический танец (балет)</w:t>
      </w:r>
    </w:p>
    <w:p w:rsidR="000612B6" w:rsidRPr="00B93E2A" w:rsidRDefault="000612B6" w:rsidP="000612B6">
      <w:pPr>
        <w:numPr>
          <w:ilvl w:val="0"/>
          <w:numId w:val="3"/>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shd w:val="clear" w:color="auto" w:fill="FAFAFA"/>
          <w:lang w:eastAsia="ru-RU"/>
        </w:rPr>
        <w:t>Народный, характерный</w:t>
      </w:r>
      <w:r w:rsidRPr="00B93E2A">
        <w:rPr>
          <w:rFonts w:ascii="Times New Roman" w:eastAsia="Times New Roman" w:hAnsi="Times New Roman" w:cs="Times New Roman"/>
          <w:sz w:val="24"/>
          <w:szCs w:val="24"/>
          <w:shd w:val="clear" w:color="auto" w:fill="FAFAFA"/>
          <w:lang w:eastAsia="ru-RU"/>
        </w:rPr>
        <w:t xml:space="preserve"> </w:t>
      </w:r>
      <w:r w:rsidRPr="00B93E2A">
        <w:rPr>
          <w:rFonts w:ascii="Times New Roman" w:eastAsia="Times New Roman" w:hAnsi="Times New Roman" w:cs="Times New Roman"/>
          <w:b/>
          <w:sz w:val="24"/>
          <w:szCs w:val="24"/>
          <w:shd w:val="clear" w:color="auto" w:fill="FAFAFA"/>
          <w:lang w:eastAsia="ru-RU"/>
        </w:rPr>
        <w:t>танец (танцы народов России, Украины,</w:t>
      </w:r>
      <w:r w:rsidRPr="00B93E2A">
        <w:rPr>
          <w:rFonts w:ascii="Times New Roman" w:eastAsia="Times New Roman" w:hAnsi="Times New Roman" w:cs="Times New Roman"/>
          <w:sz w:val="24"/>
          <w:szCs w:val="24"/>
          <w:shd w:val="clear" w:color="auto" w:fill="FAFAFA"/>
          <w:lang w:eastAsia="ru-RU"/>
        </w:rPr>
        <w:t xml:space="preserve"> </w:t>
      </w:r>
      <w:r w:rsidRPr="00B93E2A">
        <w:rPr>
          <w:rFonts w:ascii="Times New Roman" w:eastAsia="Times New Roman" w:hAnsi="Times New Roman" w:cs="Times New Roman"/>
          <w:b/>
          <w:sz w:val="24"/>
          <w:szCs w:val="24"/>
          <w:shd w:val="clear" w:color="auto" w:fill="FAFAFA"/>
          <w:lang w:eastAsia="ru-RU"/>
        </w:rPr>
        <w:t>Белоруссии и т.д.).</w:t>
      </w:r>
      <w:r w:rsidRPr="00B93E2A">
        <w:rPr>
          <w:rFonts w:ascii="Times New Roman" w:eastAsia="Times New Roman" w:hAnsi="Times New Roman" w:cs="Times New Roman"/>
          <w:sz w:val="24"/>
          <w:szCs w:val="24"/>
          <w:shd w:val="clear" w:color="auto" w:fill="FAFAFA"/>
          <w:lang w:eastAsia="ru-RU"/>
        </w:rPr>
        <w:t xml:space="preserve"> В заявке, указать какие танцы (название, страна) использовались при подготовке номера.</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 xml:space="preserve">Народный стилизованный танец </w:t>
      </w:r>
      <w:r w:rsidRPr="00B93E2A">
        <w:rPr>
          <w:rFonts w:ascii="Times New Roman" w:eastAsia="Times New Roman" w:hAnsi="Times New Roman" w:cs="Times New Roman"/>
          <w:sz w:val="24"/>
          <w:szCs w:val="24"/>
          <w:lang w:eastAsia="ru-RU"/>
        </w:rPr>
        <w:t>(на основе народных танцев)</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FFFFF"/>
          <w:lang w:eastAsia="ru-RU"/>
        </w:rPr>
        <w:t>Этнодэнс (Этнические и фольклорные танцы) .</w:t>
      </w:r>
      <w:r w:rsidRPr="00B93E2A">
        <w:rPr>
          <w:rFonts w:ascii="Times New Roman" w:eastAsia="Times New Roman" w:hAnsi="Times New Roman" w:cs="Times New Roman"/>
          <w:sz w:val="24"/>
          <w:szCs w:val="24"/>
          <w:shd w:val="clear" w:color="auto" w:fill="FFFFFF"/>
          <w:lang w:eastAsia="ru-RU"/>
        </w:rPr>
        <w:t xml:space="preserve"> Восточные танцы, Индийские танцы (классика и Болливуд), Ирландский танец, Фламенко. Трайбл (объединенные направления) В заявке, указать какие танцы (название, страна) использовались при подготовке номера.</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FFFFF"/>
          <w:lang w:eastAsia="ru-RU"/>
        </w:rPr>
        <w:t xml:space="preserve">Эстрадный танец </w:t>
      </w:r>
      <w:r w:rsidRPr="00B93E2A">
        <w:rPr>
          <w:rFonts w:ascii="Times New Roman" w:eastAsia="Times New Roman" w:hAnsi="Times New Roman" w:cs="Times New Roman"/>
          <w:sz w:val="24"/>
          <w:szCs w:val="24"/>
          <w:shd w:val="clear" w:color="auto" w:fill="FFFFFF"/>
          <w:lang w:eastAsia="ru-RU"/>
        </w:rPr>
        <w:t>(на основе любых танцевальных направлений)</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FFFFF"/>
          <w:lang w:eastAsia="ru-RU"/>
        </w:rPr>
        <w:t xml:space="preserve">Бальный танец </w:t>
      </w:r>
      <w:r w:rsidRPr="00B93E2A">
        <w:rPr>
          <w:rFonts w:ascii="Times New Roman" w:eastAsia="Times New Roman" w:hAnsi="Times New Roman" w:cs="Times New Roman"/>
          <w:sz w:val="24"/>
          <w:szCs w:val="24"/>
          <w:shd w:val="clear" w:color="auto" w:fill="FFFFFF"/>
          <w:lang w:eastAsia="ru-RU"/>
        </w:rPr>
        <w:t>(вальс, танго, фокстрот и т.д.)</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FFFFF"/>
          <w:lang w:eastAsia="ru-RU"/>
        </w:rPr>
        <w:t xml:space="preserve">Современный танец </w:t>
      </w:r>
      <w:r w:rsidRPr="00B93E2A">
        <w:rPr>
          <w:rFonts w:ascii="Times New Roman" w:eastAsia="Times New Roman" w:hAnsi="Times New Roman" w:cs="Times New Roman"/>
          <w:sz w:val="24"/>
          <w:szCs w:val="24"/>
          <w:shd w:val="clear" w:color="auto" w:fill="FFFFFF"/>
          <w:lang w:eastAsia="ru-RU"/>
        </w:rPr>
        <w:t>(</w:t>
      </w:r>
      <w:r w:rsidRPr="00B93E2A">
        <w:rPr>
          <w:rFonts w:ascii="Times New Roman" w:eastAsia="Times New Roman" w:hAnsi="Times New Roman" w:cs="Times New Roman"/>
          <w:sz w:val="24"/>
          <w:szCs w:val="24"/>
          <w:shd w:val="clear" w:color="auto" w:fill="FAFAFA"/>
          <w:lang w:eastAsia="ru-RU"/>
        </w:rPr>
        <w:t>Модерн, джаз, CONTEMPORARY, неоклассика и др.)</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AFAFA"/>
          <w:lang w:eastAsia="ru-RU"/>
        </w:rPr>
        <w:t>Спортивная хореография</w:t>
      </w:r>
      <w:r w:rsidRPr="00B93E2A">
        <w:rPr>
          <w:rFonts w:ascii="Times New Roman" w:eastAsia="Times New Roman" w:hAnsi="Times New Roman" w:cs="Times New Roman"/>
          <w:sz w:val="24"/>
          <w:szCs w:val="24"/>
          <w:shd w:val="clear" w:color="auto" w:fill="FAFAFA"/>
          <w:lang w:eastAsia="ru-RU"/>
        </w:rPr>
        <w:t xml:space="preserve"> (акробатический танец, акробатическое шоу, акробатический этюд, мажоретки, роуп скиппинг (скакалка), Baton Twirling и т.д.)</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AFAFA"/>
          <w:lang w:val="en-US" w:eastAsia="ru-RU"/>
        </w:rPr>
        <w:t>Street</w:t>
      </w:r>
      <w:r w:rsidRPr="00B93E2A">
        <w:rPr>
          <w:rFonts w:ascii="Times New Roman" w:eastAsia="Times New Roman" w:hAnsi="Times New Roman" w:cs="Times New Roman"/>
          <w:b/>
          <w:sz w:val="24"/>
          <w:szCs w:val="24"/>
          <w:shd w:val="clear" w:color="auto" w:fill="FAFAFA"/>
          <w:lang w:eastAsia="ru-RU"/>
        </w:rPr>
        <w:t xml:space="preserve"> </w:t>
      </w:r>
      <w:r w:rsidRPr="00B93E2A">
        <w:rPr>
          <w:rFonts w:ascii="Times New Roman" w:eastAsia="Times New Roman" w:hAnsi="Times New Roman" w:cs="Times New Roman"/>
          <w:b/>
          <w:sz w:val="24"/>
          <w:szCs w:val="24"/>
          <w:shd w:val="clear" w:color="auto" w:fill="FAFAFA"/>
          <w:lang w:val="en-US" w:eastAsia="ru-RU"/>
        </w:rPr>
        <w:t>Dance</w:t>
      </w:r>
      <w:r w:rsidRPr="00B93E2A">
        <w:rPr>
          <w:rFonts w:ascii="Times New Roman" w:eastAsia="Times New Roman" w:hAnsi="Times New Roman" w:cs="Times New Roman"/>
          <w:sz w:val="24"/>
          <w:szCs w:val="24"/>
          <w:shd w:val="clear" w:color="auto" w:fill="FAFAFA"/>
          <w:lang w:eastAsia="ru-RU"/>
        </w:rPr>
        <w:t xml:space="preserve"> (хип-хоп, хаус, локинг, попинг, диско и др.) В заявке, указать какие танцевальные дисциплины использовались при подготовке номера.</w:t>
      </w:r>
    </w:p>
    <w:p w:rsidR="000612B6" w:rsidRPr="00B93E2A" w:rsidRDefault="000612B6" w:rsidP="000612B6">
      <w:pPr>
        <w:numPr>
          <w:ilvl w:val="0"/>
          <w:numId w:val="3"/>
        </w:num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shd w:val="clear" w:color="auto" w:fill="FAFAFA"/>
          <w:lang w:eastAsia="ru-RU"/>
        </w:rPr>
        <w:t xml:space="preserve">Сюжетный танец </w:t>
      </w:r>
      <w:r w:rsidRPr="00B93E2A">
        <w:rPr>
          <w:rFonts w:ascii="Times New Roman" w:eastAsia="Times New Roman" w:hAnsi="Times New Roman" w:cs="Times New Roman"/>
          <w:sz w:val="24"/>
          <w:szCs w:val="24"/>
          <w:shd w:val="clear" w:color="auto" w:fill="FAFAFA"/>
          <w:lang w:eastAsia="ru-RU"/>
        </w:rPr>
        <w:t>(Театрализованное представление, в котором преобладает танец и может включать любую танцевальную дисциплину или комбинацию разных танцевальных дисциплин, основываясь на истории, теме или концепции)</w:t>
      </w:r>
    </w:p>
    <w:p w:rsidR="000612B6" w:rsidRPr="00B93E2A" w:rsidRDefault="000612B6" w:rsidP="000612B6">
      <w:pPr>
        <w:spacing w:after="0" w:line="240" w:lineRule="auto"/>
        <w:ind w:left="360"/>
        <w:rPr>
          <w:rFonts w:ascii="Times New Roman" w:eastAsia="Times New Roman" w:hAnsi="Times New Roman" w:cs="Times New Roman"/>
          <w:b/>
          <w:sz w:val="24"/>
          <w:szCs w:val="24"/>
          <w:shd w:val="clear" w:color="auto" w:fill="FAFAFA"/>
          <w:lang w:eastAsia="ru-RU"/>
        </w:rPr>
      </w:pPr>
    </w:p>
    <w:p w:rsidR="000612B6" w:rsidRPr="00B93E2A" w:rsidRDefault="000612B6" w:rsidP="000612B6">
      <w:pPr>
        <w:spacing w:line="256" w:lineRule="auto"/>
        <w:ind w:left="720"/>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sz w:val="24"/>
          <w:szCs w:val="24"/>
          <w:u w:val="single"/>
        </w:rPr>
        <w:t>Возрастные категории для сольных и групповых выступлений:</w:t>
      </w: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До 9 лет, 10-12 лет, 13-15 лет, 16-20 лет, 21-25 лет, от 26 и выше, смешанные группы</w:t>
      </w:r>
    </w:p>
    <w:p w:rsidR="000612B6" w:rsidRPr="00B93E2A" w:rsidRDefault="000612B6" w:rsidP="000612B6">
      <w:pPr>
        <w:spacing w:after="0" w:line="240" w:lineRule="auto"/>
        <w:rPr>
          <w:rFonts w:ascii="Times New Roman" w:eastAsia="Times New Roman" w:hAnsi="Times New Roman" w:cs="Times New Roman"/>
          <w:b/>
          <w:sz w:val="24"/>
          <w:szCs w:val="24"/>
          <w:shd w:val="clear" w:color="auto" w:fill="FAFAFA"/>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shd w:val="clear" w:color="auto" w:fill="FAFAFA"/>
          <w:lang w:eastAsia="ru-RU"/>
        </w:rPr>
      </w:pPr>
      <w:r w:rsidRPr="00B93E2A">
        <w:rPr>
          <w:rFonts w:ascii="Times New Roman" w:eastAsia="Times New Roman" w:hAnsi="Times New Roman" w:cs="Times New Roman"/>
          <w:b/>
          <w:sz w:val="24"/>
          <w:szCs w:val="24"/>
          <w:u w:val="single"/>
          <w:shd w:val="clear" w:color="auto" w:fill="FAFAFA"/>
          <w:lang w:eastAsia="ru-RU"/>
        </w:rPr>
        <w:t>Оригинальный жанр (соло, дуэт, групповое выступление)</w:t>
      </w:r>
    </w:p>
    <w:p w:rsidR="000612B6" w:rsidRPr="00B93E2A" w:rsidRDefault="000612B6" w:rsidP="000612B6">
      <w:pPr>
        <w:spacing w:after="0" w:line="240" w:lineRule="auto"/>
        <w:ind w:left="360"/>
        <w:rPr>
          <w:rFonts w:ascii="Times New Roman" w:eastAsia="Times New Roman" w:hAnsi="Times New Roman" w:cs="Times New Roman"/>
          <w:b/>
          <w:sz w:val="24"/>
          <w:szCs w:val="24"/>
          <w:u w:val="single"/>
          <w:shd w:val="clear" w:color="auto" w:fill="FAFAFA"/>
          <w:lang w:eastAsia="ru-RU"/>
        </w:rPr>
      </w:pPr>
    </w:p>
    <w:p w:rsidR="000612B6" w:rsidRPr="00B93E2A" w:rsidRDefault="000612B6" w:rsidP="000612B6">
      <w:pPr>
        <w:numPr>
          <w:ilvl w:val="0"/>
          <w:numId w:val="6"/>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Акробатика</w:t>
      </w:r>
      <w:r w:rsidRPr="00B93E2A">
        <w:rPr>
          <w:rFonts w:ascii="Times New Roman" w:eastAsia="Times New Roman" w:hAnsi="Times New Roman" w:cs="Times New Roman"/>
          <w:sz w:val="24"/>
          <w:szCs w:val="24"/>
        </w:rPr>
        <w:t>(парная, групповая, одинарная, пластическая, прыжковая и пр.)</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Гимнастика (кроме воздушной)</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Эквилибристика</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Жонглирование</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Клоунада</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Иллюзия</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Пантомима</w:t>
      </w:r>
    </w:p>
    <w:p w:rsidR="000612B6" w:rsidRPr="00B93E2A" w:rsidRDefault="000612B6" w:rsidP="000612B6">
      <w:pPr>
        <w:numPr>
          <w:ilvl w:val="0"/>
          <w:numId w:val="5"/>
        </w:numPr>
        <w:spacing w:after="0" w:line="240"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Музыкальная эксцентрика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Не разрешается использование горючих, сыпучих материалов , колющих и режущих предметов,  опасных для здоровья и жизни окружающих</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line="256" w:lineRule="auto"/>
        <w:ind w:left="720"/>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sz w:val="24"/>
          <w:szCs w:val="24"/>
          <w:u w:val="single"/>
        </w:rPr>
        <w:t>Возрастные категории для сольных и групповых выступлений:</w:t>
      </w: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lastRenderedPageBreak/>
        <w:t>До 9 лет, 10-12 лет, 13-15 лет, 16-20 лет, 21-25 лет, от 26 и выше, смешанные группы</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Вокально-хоровой жанр</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numPr>
          <w:ilvl w:val="0"/>
          <w:numId w:val="7"/>
        </w:numPr>
        <w:spacing w:after="0" w:line="240" w:lineRule="auto"/>
        <w:rPr>
          <w:rFonts w:ascii="Times New Roman" w:eastAsia="Times New Roman" w:hAnsi="Times New Roman" w:cs="Times New Roman"/>
          <w:b/>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Академическое пение (соло, дуэт, ансамбль, хор)</w:t>
      </w:r>
    </w:p>
    <w:p w:rsidR="000612B6" w:rsidRPr="00B93E2A" w:rsidRDefault="000612B6" w:rsidP="000612B6">
      <w:pPr>
        <w:spacing w:after="0" w:line="240" w:lineRule="auto"/>
        <w:rPr>
          <w:rFonts w:ascii="Times New Roman" w:eastAsia="Times New Roman" w:hAnsi="Times New Roman" w:cs="Times New Roman"/>
          <w:sz w:val="24"/>
          <w:szCs w:val="24"/>
          <w:shd w:val="clear" w:color="auto" w:fill="FAFAFA"/>
          <w:lang w:eastAsia="ru-RU"/>
        </w:rPr>
      </w:pPr>
      <w:r w:rsidRPr="00B93E2A">
        <w:rPr>
          <w:rFonts w:ascii="Times New Roman" w:eastAsia="Times New Roman" w:hAnsi="Times New Roman" w:cs="Times New Roman"/>
          <w:sz w:val="24"/>
          <w:szCs w:val="24"/>
          <w:shd w:val="clear" w:color="auto" w:fill="FAFAFA"/>
          <w:lang w:eastAsia="ru-RU"/>
        </w:rPr>
        <w:t xml:space="preserve">Допускается </w:t>
      </w:r>
      <w:r w:rsidRPr="00B93E2A">
        <w:rPr>
          <w:rFonts w:ascii="Times New Roman" w:eastAsia="Times New Roman" w:hAnsi="Times New Roman" w:cs="Times New Roman"/>
          <w:b/>
          <w:sz w:val="24"/>
          <w:szCs w:val="24"/>
          <w:shd w:val="clear" w:color="auto" w:fill="FAFAFA"/>
          <w:lang w:eastAsia="ru-RU"/>
        </w:rPr>
        <w:t xml:space="preserve">только </w:t>
      </w:r>
      <w:r w:rsidRPr="00B93E2A">
        <w:rPr>
          <w:rFonts w:ascii="Times New Roman" w:eastAsia="Times New Roman" w:hAnsi="Times New Roman" w:cs="Times New Roman"/>
          <w:sz w:val="24"/>
          <w:szCs w:val="24"/>
          <w:shd w:val="clear" w:color="auto" w:fill="FAFAFA"/>
          <w:lang w:eastAsia="ru-RU"/>
        </w:rPr>
        <w:t xml:space="preserve"> использование фонограммы в качестве аккомпанемента, при необходимости допускается использование средств усиления голоса (микрофоны)</w:t>
      </w:r>
    </w:p>
    <w:p w:rsidR="000612B6" w:rsidRPr="00B93E2A" w:rsidRDefault="000612B6" w:rsidP="000612B6">
      <w:pPr>
        <w:numPr>
          <w:ilvl w:val="0"/>
          <w:numId w:val="7"/>
        </w:numPr>
        <w:spacing w:after="0" w:line="240" w:lineRule="auto"/>
        <w:rPr>
          <w:rFonts w:ascii="Times New Roman" w:eastAsia="Times New Roman" w:hAnsi="Times New Roman" w:cs="Times New Roman"/>
          <w:b/>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Фольклор и этнография (соло, дуэт, ансамбль)</w:t>
      </w:r>
    </w:p>
    <w:p w:rsidR="000612B6" w:rsidRPr="00B93E2A" w:rsidRDefault="000612B6" w:rsidP="000612B6">
      <w:pPr>
        <w:spacing w:after="0" w:line="240" w:lineRule="auto"/>
        <w:rPr>
          <w:rFonts w:ascii="Times New Roman" w:eastAsia="Times New Roman" w:hAnsi="Times New Roman" w:cs="Times New Roman"/>
          <w:sz w:val="24"/>
          <w:szCs w:val="24"/>
          <w:shd w:val="clear" w:color="auto" w:fill="FAFAFA"/>
          <w:lang w:eastAsia="ru-RU"/>
        </w:rPr>
      </w:pPr>
      <w:r w:rsidRPr="00B93E2A">
        <w:rPr>
          <w:rFonts w:ascii="Times New Roman" w:eastAsia="Times New Roman" w:hAnsi="Times New Roman" w:cs="Times New Roman"/>
          <w:sz w:val="24"/>
          <w:szCs w:val="24"/>
          <w:shd w:val="clear" w:color="auto" w:fill="FAFAFA"/>
          <w:lang w:eastAsia="ru-RU"/>
        </w:rPr>
        <w:t>Не допускается использование фонограммы и средств усиления голоса (микрофоны)</w:t>
      </w:r>
    </w:p>
    <w:p w:rsidR="000612B6" w:rsidRPr="00B93E2A" w:rsidRDefault="000612B6" w:rsidP="000612B6">
      <w:pPr>
        <w:numPr>
          <w:ilvl w:val="0"/>
          <w:numId w:val="8"/>
        </w:numPr>
        <w:spacing w:after="0" w:line="240" w:lineRule="auto"/>
        <w:rPr>
          <w:rFonts w:ascii="Times New Roman" w:eastAsia="Times New Roman" w:hAnsi="Times New Roman" w:cs="Times New Roman"/>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Народное пение (соло, дуэт, ансамбль, хор)</w:t>
      </w:r>
    </w:p>
    <w:p w:rsidR="000612B6" w:rsidRPr="00B93E2A" w:rsidRDefault="000612B6" w:rsidP="000612B6">
      <w:pPr>
        <w:spacing w:after="0" w:line="240" w:lineRule="auto"/>
        <w:rPr>
          <w:rFonts w:ascii="Times New Roman" w:eastAsia="Times New Roman" w:hAnsi="Times New Roman" w:cs="Times New Roman"/>
          <w:sz w:val="24"/>
          <w:szCs w:val="24"/>
          <w:shd w:val="clear" w:color="auto" w:fill="FAFAFA"/>
          <w:lang w:eastAsia="ru-RU"/>
        </w:rPr>
      </w:pPr>
      <w:r w:rsidRPr="00B93E2A">
        <w:rPr>
          <w:rFonts w:ascii="Times New Roman" w:eastAsia="Times New Roman" w:hAnsi="Times New Roman" w:cs="Times New Roman"/>
          <w:sz w:val="24"/>
          <w:szCs w:val="24"/>
          <w:shd w:val="clear" w:color="auto" w:fill="FAFAFA"/>
          <w:lang w:eastAsia="ru-RU"/>
        </w:rPr>
        <w:t>Допускается использование фонограммы в качестве аккомпанемента, при необходимости допускается использование средств усиления голоса (микрофоны)</w:t>
      </w:r>
    </w:p>
    <w:p w:rsidR="000612B6" w:rsidRPr="00B93E2A" w:rsidRDefault="000612B6" w:rsidP="000612B6">
      <w:pPr>
        <w:numPr>
          <w:ilvl w:val="0"/>
          <w:numId w:val="8"/>
        </w:numPr>
        <w:spacing w:after="0" w:line="240" w:lineRule="auto"/>
        <w:rPr>
          <w:rFonts w:ascii="Times New Roman" w:eastAsia="Times New Roman" w:hAnsi="Times New Roman" w:cs="Times New Roman"/>
          <w:b/>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Эстрадный вокал (соло, дуэт, ансамбль)</w:t>
      </w:r>
    </w:p>
    <w:p w:rsidR="000612B6" w:rsidRPr="00B93E2A" w:rsidRDefault="000612B6" w:rsidP="000612B6">
      <w:pPr>
        <w:numPr>
          <w:ilvl w:val="0"/>
          <w:numId w:val="8"/>
        </w:numPr>
        <w:spacing w:after="0" w:line="240" w:lineRule="auto"/>
        <w:rPr>
          <w:rFonts w:ascii="Times New Roman" w:eastAsia="Times New Roman" w:hAnsi="Times New Roman" w:cs="Times New Roman"/>
          <w:b/>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Джазовый вокал (соло, дуэт, ансамбль)</w:t>
      </w:r>
    </w:p>
    <w:p w:rsidR="000612B6" w:rsidRPr="00B93E2A" w:rsidRDefault="000612B6" w:rsidP="000612B6">
      <w:pPr>
        <w:numPr>
          <w:ilvl w:val="0"/>
          <w:numId w:val="8"/>
        </w:numPr>
        <w:spacing w:after="0" w:line="240" w:lineRule="auto"/>
        <w:rPr>
          <w:rFonts w:ascii="Times New Roman" w:eastAsia="Times New Roman" w:hAnsi="Times New Roman" w:cs="Times New Roman"/>
          <w:b/>
          <w:sz w:val="24"/>
          <w:szCs w:val="24"/>
          <w:shd w:val="clear" w:color="auto" w:fill="FAFAFA"/>
          <w:lang w:eastAsia="ru-RU"/>
        </w:rPr>
      </w:pPr>
      <w:r w:rsidRPr="00B93E2A">
        <w:rPr>
          <w:rFonts w:ascii="Times New Roman" w:eastAsia="Times New Roman" w:hAnsi="Times New Roman" w:cs="Times New Roman"/>
          <w:b/>
          <w:sz w:val="24"/>
          <w:szCs w:val="24"/>
          <w:shd w:val="clear" w:color="auto" w:fill="FAFAFA"/>
          <w:lang w:eastAsia="ru-RU"/>
        </w:rPr>
        <w:t>Военно - патриотическая песня</w:t>
      </w:r>
    </w:p>
    <w:p w:rsidR="000612B6" w:rsidRPr="00B93E2A" w:rsidRDefault="000612B6" w:rsidP="000612B6">
      <w:pPr>
        <w:spacing w:after="0" w:line="240" w:lineRule="auto"/>
        <w:ind w:left="360"/>
        <w:rPr>
          <w:rFonts w:ascii="Times New Roman" w:eastAsia="Times New Roman" w:hAnsi="Times New Roman" w:cs="Times New Roman"/>
          <w:b/>
          <w:sz w:val="24"/>
          <w:szCs w:val="24"/>
          <w:shd w:val="clear" w:color="auto" w:fill="FAFAFA"/>
          <w:lang w:eastAsia="ru-RU"/>
        </w:rPr>
      </w:pPr>
    </w:p>
    <w:p w:rsidR="00AC1F84" w:rsidRPr="00B93E2A" w:rsidRDefault="00AC1F84" w:rsidP="000612B6">
      <w:pPr>
        <w:spacing w:line="256" w:lineRule="auto"/>
        <w:ind w:left="720"/>
        <w:contextualSpacing/>
        <w:rPr>
          <w:rFonts w:ascii="Times New Roman" w:eastAsia="Times New Roman" w:hAnsi="Times New Roman" w:cs="Times New Roman"/>
          <w:sz w:val="24"/>
          <w:szCs w:val="24"/>
          <w:u w:val="single"/>
        </w:rPr>
      </w:pPr>
    </w:p>
    <w:p w:rsidR="000612B6" w:rsidRPr="00B93E2A" w:rsidRDefault="000612B6" w:rsidP="000612B6">
      <w:pPr>
        <w:spacing w:line="256" w:lineRule="auto"/>
        <w:ind w:left="720"/>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sz w:val="24"/>
          <w:szCs w:val="24"/>
          <w:u w:val="single"/>
        </w:rPr>
        <w:t>Возрастные категории:</w:t>
      </w: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соло, дуэтов и ансамблей: до 9 лет, 10-12 лет, 13-17 лет, 18-25 лет, от 26 и выше, смешанные группы</w:t>
      </w: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хоровых коллективов: до 12 лет, 13-17 лет, 18-25 лет, от 26 и выше, смешанные группы</w:t>
      </w: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Театр</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 xml:space="preserve">Художественное слово </w:t>
      </w:r>
      <w:r w:rsidRPr="00B93E2A">
        <w:rPr>
          <w:rFonts w:ascii="Times New Roman" w:eastAsia="Times New Roman" w:hAnsi="Times New Roman" w:cs="Times New Roman"/>
          <w:sz w:val="24"/>
          <w:szCs w:val="24"/>
        </w:rPr>
        <w:t>(поэзия, проза, монолог)индивидуально или в ансамбле чтецов</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Литературно-музыкальная композиция</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Музыкально-поэтическая композиция</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 xml:space="preserve">Драматический театр </w:t>
      </w:r>
      <w:r w:rsidRPr="00B93E2A">
        <w:rPr>
          <w:rFonts w:ascii="Times New Roman" w:eastAsia="Times New Roman" w:hAnsi="Times New Roman" w:cs="Times New Roman"/>
          <w:sz w:val="24"/>
          <w:szCs w:val="24"/>
        </w:rPr>
        <w:t>(моно-спектакль, отрывок спектакля, драматический спектакль и др.)</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 xml:space="preserve">Музыкальный театр </w:t>
      </w:r>
      <w:r w:rsidRPr="00B93E2A">
        <w:rPr>
          <w:rFonts w:ascii="Times New Roman" w:eastAsia="Times New Roman" w:hAnsi="Times New Roman" w:cs="Times New Roman"/>
          <w:sz w:val="24"/>
          <w:szCs w:val="24"/>
        </w:rPr>
        <w:t>(опера, оперетта, балет, данс-спектакль, мюзикл и др)</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rPr>
        <w:t>Кукольный театр</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b/>
          <w:sz w:val="24"/>
          <w:szCs w:val="24"/>
        </w:rPr>
        <w:t xml:space="preserve">Пластический театр </w:t>
      </w:r>
      <w:r w:rsidRPr="00B93E2A">
        <w:rPr>
          <w:rFonts w:ascii="Times New Roman" w:eastAsia="Times New Roman" w:hAnsi="Times New Roman" w:cs="Times New Roman"/>
          <w:sz w:val="24"/>
          <w:szCs w:val="24"/>
        </w:rPr>
        <w:t>(пантомима, пластический этюд и др)</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b/>
          <w:sz w:val="24"/>
          <w:szCs w:val="24"/>
        </w:rPr>
        <w:t xml:space="preserve">Фольклорный театр </w:t>
      </w:r>
      <w:r w:rsidRPr="00B93E2A">
        <w:rPr>
          <w:rFonts w:ascii="Times New Roman" w:eastAsia="Times New Roman" w:hAnsi="Times New Roman" w:cs="Times New Roman"/>
          <w:sz w:val="24"/>
          <w:szCs w:val="24"/>
        </w:rPr>
        <w:t>(народная драма, театр «Петрушки», балаган, вертепные представления, обрядовые действа и ритуалы)</w:t>
      </w:r>
    </w:p>
    <w:p w:rsidR="000612B6" w:rsidRPr="00B93E2A" w:rsidRDefault="000612B6" w:rsidP="000612B6">
      <w:pPr>
        <w:numPr>
          <w:ilvl w:val="0"/>
          <w:numId w:val="9"/>
        </w:numPr>
        <w:spacing w:after="0" w:line="240" w:lineRule="auto"/>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b/>
          <w:sz w:val="24"/>
          <w:szCs w:val="24"/>
        </w:rPr>
        <w:t xml:space="preserve">Театр мод </w:t>
      </w:r>
      <w:r w:rsidRPr="00B93E2A">
        <w:rPr>
          <w:rFonts w:ascii="Times New Roman" w:eastAsia="Times New Roman" w:hAnsi="Times New Roman" w:cs="Times New Roman"/>
          <w:sz w:val="24"/>
          <w:szCs w:val="24"/>
        </w:rPr>
        <w:t>(национальный костюм, театральный костюм, исторический костюм, прет-а-порте, вечерняя мода, одежда фантазийного направления)</w:t>
      </w:r>
    </w:p>
    <w:p w:rsidR="000612B6" w:rsidRPr="00B93E2A" w:rsidRDefault="000612B6" w:rsidP="000612B6">
      <w:pPr>
        <w:spacing w:line="256" w:lineRule="auto"/>
        <w:ind w:left="720"/>
        <w:contextualSpacing/>
        <w:rPr>
          <w:rFonts w:ascii="Times New Roman" w:eastAsia="Times New Roman" w:hAnsi="Times New Roman" w:cs="Times New Roman"/>
          <w:b/>
          <w:sz w:val="24"/>
          <w:szCs w:val="24"/>
        </w:rPr>
      </w:pPr>
    </w:p>
    <w:p w:rsidR="000612B6" w:rsidRPr="00B93E2A" w:rsidRDefault="000612B6" w:rsidP="000612B6">
      <w:pPr>
        <w:spacing w:line="256" w:lineRule="auto"/>
        <w:ind w:left="720"/>
        <w:contextualSpacing/>
        <w:rPr>
          <w:rFonts w:ascii="Times New Roman" w:eastAsia="Times New Roman" w:hAnsi="Times New Roman" w:cs="Times New Roman"/>
          <w:sz w:val="24"/>
          <w:szCs w:val="24"/>
          <w:u w:val="single"/>
        </w:rPr>
      </w:pPr>
      <w:r w:rsidRPr="00B93E2A">
        <w:rPr>
          <w:rFonts w:ascii="Times New Roman" w:eastAsia="Times New Roman" w:hAnsi="Times New Roman" w:cs="Times New Roman"/>
          <w:sz w:val="24"/>
          <w:szCs w:val="24"/>
          <w:u w:val="single"/>
        </w:rPr>
        <w:t>Возрастные категории для сольных и коллективных выступлений:</w:t>
      </w:r>
    </w:p>
    <w:p w:rsidR="000612B6" w:rsidRPr="00B93E2A" w:rsidRDefault="000612B6" w:rsidP="000612B6">
      <w:pPr>
        <w:spacing w:line="256" w:lineRule="auto"/>
        <w:ind w:left="720"/>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До 9 лет, 10-12 лет, 13-17 лет, 18-25 лет, от 26 и выше, смешанные групп</w:t>
      </w:r>
    </w:p>
    <w:p w:rsidR="000612B6" w:rsidRPr="00B93E2A" w:rsidRDefault="000612B6" w:rsidP="000612B6">
      <w:pPr>
        <w:spacing w:line="256" w:lineRule="auto"/>
        <w:ind w:left="720"/>
        <w:contextualSpacing/>
        <w:rPr>
          <w:rFonts w:ascii="Times New Roman" w:eastAsia="Times New Roman" w:hAnsi="Times New Roman" w:cs="Times New Roman"/>
          <w:b/>
          <w:sz w:val="24"/>
          <w:szCs w:val="24"/>
        </w:rPr>
      </w:pPr>
    </w:p>
    <w:p w:rsidR="000612B6" w:rsidRPr="00B93E2A" w:rsidRDefault="000612B6" w:rsidP="000612B6">
      <w:pPr>
        <w:spacing w:line="256" w:lineRule="auto"/>
        <w:ind w:left="720"/>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Художественное творчество</w:t>
      </w:r>
    </w:p>
    <w:p w:rsidR="000612B6" w:rsidRPr="00B93E2A" w:rsidRDefault="000612B6" w:rsidP="000612B6">
      <w:pPr>
        <w:numPr>
          <w:ilvl w:val="0"/>
          <w:numId w:val="11"/>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Изобразительное искусство </w:t>
      </w:r>
      <w:r w:rsidRPr="00B93E2A">
        <w:rPr>
          <w:rFonts w:ascii="Times New Roman" w:eastAsia="Times New Roman" w:hAnsi="Times New Roman" w:cs="Times New Roman"/>
          <w:sz w:val="24"/>
          <w:szCs w:val="24"/>
          <w:lang w:eastAsia="ru-RU"/>
        </w:rPr>
        <w:t>( На конкурс принимаются изобразительные работы, выполненные в любой технике (акварель, масло, графика и другие техники)</w:t>
      </w:r>
    </w:p>
    <w:p w:rsidR="000612B6" w:rsidRPr="00B93E2A" w:rsidRDefault="000612B6" w:rsidP="000612B6">
      <w:pPr>
        <w:numPr>
          <w:ilvl w:val="0"/>
          <w:numId w:val="10"/>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Декоративно-прикладное творчество </w:t>
      </w:r>
      <w:r w:rsidRPr="00B93E2A">
        <w:rPr>
          <w:rFonts w:ascii="Times New Roman" w:eastAsia="Times New Roman" w:hAnsi="Times New Roman" w:cs="Times New Roman"/>
          <w:sz w:val="24"/>
          <w:szCs w:val="24"/>
          <w:lang w:eastAsia="ru-RU"/>
        </w:rPr>
        <w:t>(в любых форматах, ограничение на используемые материалы отсутствует)</w:t>
      </w:r>
    </w:p>
    <w:p w:rsidR="000612B6" w:rsidRPr="00B93E2A" w:rsidRDefault="000612B6" w:rsidP="000612B6">
      <w:pPr>
        <w:numPr>
          <w:ilvl w:val="0"/>
          <w:numId w:val="10"/>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Фотография </w:t>
      </w:r>
      <w:r w:rsidRPr="00B93E2A">
        <w:rPr>
          <w:rFonts w:ascii="Times New Roman" w:eastAsia="Times New Roman" w:hAnsi="Times New Roman" w:cs="Times New Roman"/>
          <w:sz w:val="24"/>
          <w:szCs w:val="24"/>
          <w:lang w:eastAsia="ru-RU"/>
        </w:rPr>
        <w:t>(тематика фоторабот: «Дороги Великой Победы»)</w:t>
      </w:r>
    </w:p>
    <w:p w:rsidR="000612B6" w:rsidRPr="00B93E2A" w:rsidRDefault="000612B6" w:rsidP="000612B6">
      <w:pPr>
        <w:spacing w:after="0" w:line="240" w:lineRule="auto"/>
        <w:ind w:left="360"/>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Требования к работам и оформлению:</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lastRenderedPageBreak/>
        <w:t>На конкурс принимаются самостоятельно выполненные конкурсные работы (фото, рисованные, дизайнерские и декоративные, скульптуры, куклы и т.д.). Рисованные работы принимаются форматом не менее А3. Декоративно-прикладное творчество принимается в любых форматах.</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Обязательно оформление для рисованных работ в паспарту чёрного цвета, и/или рамке (ширина рамки 2-3 см. от края) формата А3.</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Фотоработы принимаются форматом не менее А3. Фотоработы должны быть помещены в рамки.</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Каждая  работа должна иметь с обратной и лицевой стороны этикетку на русском языке, на которой нужно указать название работы, технику выполнения, год, имя и фамилию автора, количество полных лет, учебное заведение, город, регион. Учащиеся художественных коллективов указывают имя и фамилию преподавателя.</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Состав жюри:</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Жюри конкурса формируется из ведущих специалистов культуры и  искусства России, методистов Государственного Российского Дома народного творчества Министерства культуры Российской Федерации, преподавателей ведущих учреждений профессионального образования,  выдающихся деятелей культуры и искусства Российской Федерации. </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Подведение итогов и награждение:</w:t>
      </w:r>
    </w:p>
    <w:p w:rsidR="006A44C1" w:rsidRPr="00B93E2A" w:rsidRDefault="008138A4" w:rsidP="008138A4">
      <w:pPr>
        <w:pStyle w:val="a6"/>
        <w:numPr>
          <w:ilvl w:val="0"/>
          <w:numId w:val="14"/>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Участники награждаются</w:t>
      </w:r>
      <w:r w:rsidR="006A44C1" w:rsidRPr="00B93E2A">
        <w:rPr>
          <w:rFonts w:ascii="Times New Roman" w:eastAsia="Times New Roman" w:hAnsi="Times New Roman" w:cs="Times New Roman"/>
          <w:sz w:val="24"/>
          <w:szCs w:val="24"/>
          <w:lang w:eastAsia="ru-RU"/>
        </w:rPr>
        <w:t xml:space="preserve"> дипломами и призами обладателя Гран-При, лауреата 1,2,3- степеней, дипломанта и участника. Специальными дипломами и благодарственными письмами организаторов и учредителей. Дипломы и награды вручаются на Церемонии награждения (по почте не высылаются)</w:t>
      </w:r>
    </w:p>
    <w:p w:rsidR="006A44C1" w:rsidRPr="00B93E2A" w:rsidRDefault="006A44C1" w:rsidP="008138A4">
      <w:pPr>
        <w:pStyle w:val="a6"/>
        <w:numPr>
          <w:ilvl w:val="0"/>
          <w:numId w:val="14"/>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Допускается дублирование мест в каждой номинации и возрастной категории. </w:t>
      </w:r>
    </w:p>
    <w:p w:rsidR="000612B6" w:rsidRPr="00B93E2A" w:rsidRDefault="006A44C1" w:rsidP="008138A4">
      <w:pPr>
        <w:pStyle w:val="a6"/>
        <w:numPr>
          <w:ilvl w:val="0"/>
          <w:numId w:val="14"/>
        </w:num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Победители конкурса получают приглашения на творческие проекты, проводимые Центром фестивальных и конкурсных программ «НА ВЫСОТЕ»</w:t>
      </w:r>
    </w:p>
    <w:p w:rsidR="00E046D2" w:rsidRPr="00B93E2A" w:rsidRDefault="00E046D2" w:rsidP="006A44C1">
      <w:pPr>
        <w:spacing w:after="0" w:line="240" w:lineRule="auto"/>
        <w:rPr>
          <w:rFonts w:ascii="Times New Roman" w:eastAsia="Times New Roman" w:hAnsi="Times New Roman" w:cs="Times New Roman"/>
          <w:b/>
          <w:sz w:val="24"/>
          <w:szCs w:val="24"/>
          <w:u w:val="single"/>
          <w:lang w:eastAsia="ru-RU"/>
        </w:rPr>
      </w:pPr>
    </w:p>
    <w:p w:rsidR="00E046D2" w:rsidRPr="00B93E2A" w:rsidRDefault="00E046D2" w:rsidP="000612B6">
      <w:pPr>
        <w:spacing w:after="0" w:line="240" w:lineRule="auto"/>
        <w:rPr>
          <w:rFonts w:ascii="Times New Roman" w:eastAsia="Times New Roman" w:hAnsi="Times New Roman" w:cs="Times New Roman"/>
          <w:b/>
          <w:sz w:val="32"/>
          <w:szCs w:val="32"/>
          <w:u w:val="single"/>
        </w:rPr>
      </w:pPr>
    </w:p>
    <w:p w:rsidR="000612B6" w:rsidRPr="00B93E2A" w:rsidRDefault="000612B6" w:rsidP="000612B6">
      <w:pPr>
        <w:spacing w:after="0" w:line="240" w:lineRule="auto"/>
        <w:rPr>
          <w:rFonts w:ascii="Times New Roman" w:eastAsia="Times New Roman" w:hAnsi="Times New Roman" w:cs="Times New Roman"/>
          <w:b/>
          <w:sz w:val="32"/>
          <w:szCs w:val="32"/>
          <w:u w:val="single"/>
        </w:rPr>
      </w:pPr>
      <w:r w:rsidRPr="00B93E2A">
        <w:rPr>
          <w:rFonts w:ascii="Times New Roman" w:eastAsia="Times New Roman" w:hAnsi="Times New Roman" w:cs="Times New Roman"/>
          <w:b/>
          <w:sz w:val="32"/>
          <w:szCs w:val="32"/>
          <w:u w:val="single"/>
        </w:rPr>
        <w:t>Финансовые условия:</w:t>
      </w:r>
    </w:p>
    <w:p w:rsidR="000612B6" w:rsidRPr="00B93E2A" w:rsidRDefault="000612B6" w:rsidP="000612B6">
      <w:pPr>
        <w:spacing w:after="0" w:line="240" w:lineRule="auto"/>
        <w:rPr>
          <w:rFonts w:ascii="Times New Roman" w:eastAsia="Times New Roman" w:hAnsi="Times New Roman" w:cs="Times New Roman"/>
          <w:b/>
          <w:sz w:val="24"/>
          <w:szCs w:val="24"/>
          <w:u w:val="single"/>
        </w:rPr>
      </w:pPr>
    </w:p>
    <w:p w:rsidR="000612B6" w:rsidRPr="00B93E2A" w:rsidRDefault="000612B6" w:rsidP="000612B6">
      <w:pPr>
        <w:spacing w:after="0" w:line="240" w:lineRule="auto"/>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Целевой взнос (российские рубли)</w:t>
      </w:r>
    </w:p>
    <w:p w:rsidR="000612B6" w:rsidRPr="00B93E2A" w:rsidRDefault="000612B6" w:rsidP="000612B6">
      <w:pPr>
        <w:spacing w:after="0" w:line="240" w:lineRule="auto"/>
        <w:rPr>
          <w:rFonts w:ascii="Times New Roman" w:eastAsia="Times New Roman" w:hAnsi="Times New Roman" w:cs="Times New Roman"/>
          <w:b/>
          <w:sz w:val="24"/>
          <w:szCs w:val="24"/>
        </w:rPr>
      </w:pPr>
    </w:p>
    <w:p w:rsidR="000612B6" w:rsidRPr="00B93E2A" w:rsidRDefault="000612B6" w:rsidP="000612B6">
      <w:pPr>
        <w:spacing w:after="0" w:line="240" w:lineRule="auto"/>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 xml:space="preserve">Размещение «Стандарт»: </w:t>
      </w:r>
      <w:r w:rsidRPr="00B93E2A">
        <w:rPr>
          <w:rFonts w:ascii="Times New Roman" w:eastAsia="Times New Roman" w:hAnsi="Times New Roman" w:cs="Times New Roman"/>
          <w:sz w:val="24"/>
          <w:szCs w:val="24"/>
        </w:rPr>
        <w:t xml:space="preserve">Проживание 4 дня/3 ночи,2-местное размещение, с удобствами в номере, питание: завтрак (шведский стол). Встреча-трансфер в гостиницу (по расписанию), отъезд по расписанию. </w:t>
      </w:r>
      <w:r w:rsidR="00233A5A" w:rsidRPr="00B93E2A">
        <w:rPr>
          <w:rFonts w:ascii="Times New Roman" w:eastAsia="Times New Roman" w:hAnsi="Times New Roman" w:cs="Times New Roman"/>
          <w:sz w:val="24"/>
          <w:szCs w:val="24"/>
        </w:rPr>
        <w:t>Автобусно-пешеходная обзорная экскурсия по Санкт-Петербургу.</w:t>
      </w:r>
      <w:r w:rsidR="00233A5A" w:rsidRPr="00B93E2A">
        <w:rPr>
          <w:rFonts w:ascii="Times New Roman" w:eastAsia="Times New Roman" w:hAnsi="Times New Roman" w:cs="Times New Roman"/>
          <w:sz w:val="24"/>
          <w:szCs w:val="24"/>
          <w:lang w:eastAsia="ru-RU"/>
        </w:rPr>
        <w:t>.</w:t>
      </w:r>
      <w:r w:rsidR="00233A5A" w:rsidRPr="00B93E2A">
        <w:rPr>
          <w:rFonts w:ascii="Times New Roman" w:eastAsia="Times New Roman" w:hAnsi="Times New Roman" w:cs="Times New Roman"/>
          <w:sz w:val="24"/>
          <w:szCs w:val="24"/>
        </w:rPr>
        <w:t xml:space="preserve"> </w:t>
      </w:r>
      <w:r w:rsidRPr="00B93E2A">
        <w:rPr>
          <w:rFonts w:ascii="Times New Roman" w:eastAsia="Times New Roman" w:hAnsi="Times New Roman" w:cs="Times New Roman"/>
          <w:sz w:val="24"/>
          <w:szCs w:val="24"/>
        </w:rPr>
        <w:t xml:space="preserve">Организационно – информационная деятельность. </w:t>
      </w:r>
      <w:r w:rsidR="00233A5A" w:rsidRPr="00B93E2A">
        <w:rPr>
          <w:rFonts w:ascii="Times New Roman" w:eastAsia="Times New Roman" w:hAnsi="Times New Roman" w:cs="Times New Roman"/>
          <w:sz w:val="24"/>
          <w:szCs w:val="24"/>
        </w:rPr>
        <w:t>Образовательная, к</w:t>
      </w:r>
      <w:r w:rsidRPr="00B93E2A">
        <w:rPr>
          <w:rFonts w:ascii="Times New Roman" w:eastAsia="Times New Roman" w:hAnsi="Times New Roman" w:cs="Times New Roman"/>
          <w:sz w:val="24"/>
          <w:szCs w:val="24"/>
        </w:rPr>
        <w:t>ультурная и развлекательная программа:</w:t>
      </w:r>
      <w:r w:rsidRPr="00B93E2A">
        <w:rPr>
          <w:rFonts w:ascii="Times New Roman" w:eastAsia="Times New Roman" w:hAnsi="Times New Roman" w:cs="Times New Roman"/>
          <w:b/>
          <w:sz w:val="24"/>
          <w:szCs w:val="24"/>
        </w:rPr>
        <w:t xml:space="preserve"> </w:t>
      </w:r>
      <w:r w:rsidR="008138A4" w:rsidRPr="00B93E2A">
        <w:rPr>
          <w:rFonts w:ascii="Times New Roman" w:eastAsia="Times New Roman" w:hAnsi="Times New Roman" w:cs="Times New Roman"/>
          <w:b/>
          <w:sz w:val="24"/>
          <w:szCs w:val="24"/>
        </w:rPr>
        <w:t>12 599 руб.</w:t>
      </w:r>
    </w:p>
    <w:p w:rsidR="000612B6" w:rsidRPr="00B93E2A" w:rsidRDefault="000612B6" w:rsidP="000612B6">
      <w:pPr>
        <w:spacing w:after="0" w:line="240" w:lineRule="auto"/>
        <w:rPr>
          <w:rFonts w:ascii="Times New Roman" w:eastAsia="Times New Roman" w:hAnsi="Times New Roman" w:cs="Times New Roman"/>
          <w:b/>
          <w:sz w:val="24"/>
          <w:szCs w:val="24"/>
        </w:rPr>
      </w:pPr>
    </w:p>
    <w:p w:rsidR="000612B6" w:rsidRPr="00B93E2A" w:rsidRDefault="000612B6" w:rsidP="000612B6">
      <w:pPr>
        <w:spacing w:after="0" w:line="240" w:lineRule="auto"/>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 xml:space="preserve">Размещение «Стандарт+»: </w:t>
      </w:r>
      <w:r w:rsidRPr="00B93E2A">
        <w:rPr>
          <w:rFonts w:ascii="Times New Roman" w:eastAsia="Times New Roman" w:hAnsi="Times New Roman" w:cs="Times New Roman"/>
          <w:sz w:val="24"/>
          <w:szCs w:val="24"/>
        </w:rPr>
        <w:t xml:space="preserve">Проживание 4 дня/3 ночи,  размещение 2-местное размещение, с удобствами в номере, питание: завтрак-ужин (шведский стол). Встреча-трансфер в гостиницу (по расписанию), отъезд по расписанию. </w:t>
      </w:r>
      <w:r w:rsidR="00233A5A" w:rsidRPr="00B93E2A">
        <w:rPr>
          <w:rFonts w:ascii="Times New Roman" w:eastAsia="Times New Roman" w:hAnsi="Times New Roman" w:cs="Times New Roman"/>
          <w:sz w:val="24"/>
          <w:szCs w:val="24"/>
        </w:rPr>
        <w:t xml:space="preserve">Автобусно-пешеходная обзорная экскурсия по Санкт-Петербургу. </w:t>
      </w:r>
      <w:r w:rsidR="00233A5A" w:rsidRPr="00B93E2A">
        <w:rPr>
          <w:rFonts w:ascii="Times New Roman" w:eastAsia="Times New Roman" w:hAnsi="Times New Roman" w:cs="Times New Roman"/>
          <w:sz w:val="24"/>
          <w:szCs w:val="24"/>
          <w:lang w:eastAsia="ru-RU"/>
        </w:rPr>
        <w:t>Автобусно-пешеходная экскурсия по знаковым местам блокадного Ленинграда</w:t>
      </w:r>
      <w:r w:rsidR="00233A5A" w:rsidRPr="00B93E2A">
        <w:rPr>
          <w:rFonts w:ascii="Times New Roman" w:eastAsia="Times New Roman" w:hAnsi="Times New Roman" w:cs="Times New Roman"/>
          <w:sz w:val="24"/>
          <w:szCs w:val="24"/>
        </w:rPr>
        <w:t xml:space="preserve">. </w:t>
      </w:r>
      <w:r w:rsidRPr="00B93E2A">
        <w:rPr>
          <w:rFonts w:ascii="Times New Roman" w:eastAsia="Times New Roman" w:hAnsi="Times New Roman" w:cs="Times New Roman"/>
          <w:sz w:val="24"/>
          <w:szCs w:val="24"/>
        </w:rPr>
        <w:t xml:space="preserve">Организационно – информационная деятельность. </w:t>
      </w:r>
      <w:r w:rsidR="00233A5A" w:rsidRPr="00B93E2A">
        <w:rPr>
          <w:rFonts w:ascii="Times New Roman" w:eastAsia="Times New Roman" w:hAnsi="Times New Roman" w:cs="Times New Roman"/>
          <w:sz w:val="24"/>
          <w:szCs w:val="24"/>
        </w:rPr>
        <w:t>Образовательная, к</w:t>
      </w:r>
      <w:r w:rsidRPr="00B93E2A">
        <w:rPr>
          <w:rFonts w:ascii="Times New Roman" w:eastAsia="Times New Roman" w:hAnsi="Times New Roman" w:cs="Times New Roman"/>
          <w:sz w:val="24"/>
          <w:szCs w:val="24"/>
        </w:rPr>
        <w:t>ультурная и развлекательная программа</w:t>
      </w:r>
      <w:r w:rsidR="008138A4" w:rsidRPr="00B93E2A">
        <w:rPr>
          <w:rFonts w:ascii="Times New Roman" w:eastAsia="Times New Roman" w:hAnsi="Times New Roman" w:cs="Times New Roman"/>
          <w:sz w:val="24"/>
          <w:szCs w:val="24"/>
        </w:rPr>
        <w:t xml:space="preserve">: </w:t>
      </w:r>
      <w:r w:rsidR="008138A4" w:rsidRPr="00B93E2A">
        <w:rPr>
          <w:rFonts w:ascii="Times New Roman" w:eastAsia="Times New Roman" w:hAnsi="Times New Roman" w:cs="Times New Roman"/>
          <w:b/>
          <w:sz w:val="24"/>
          <w:szCs w:val="24"/>
        </w:rPr>
        <w:t>14 999 руб</w:t>
      </w:r>
    </w:p>
    <w:p w:rsidR="000612B6" w:rsidRPr="00B93E2A" w:rsidRDefault="000612B6" w:rsidP="000612B6">
      <w:pPr>
        <w:spacing w:after="0" w:line="240" w:lineRule="auto"/>
        <w:rPr>
          <w:rFonts w:ascii="Calibri" w:eastAsia="Times New Roman" w:hAnsi="Calibri" w:cs="Calibri"/>
          <w:b/>
          <w:sz w:val="24"/>
          <w:szCs w:val="24"/>
          <w:u w:val="single"/>
          <w:lang w:eastAsia="ru-RU"/>
        </w:rPr>
      </w:pPr>
    </w:p>
    <w:p w:rsidR="008138A4" w:rsidRPr="00B93E2A" w:rsidRDefault="008138A4" w:rsidP="000612B6">
      <w:pPr>
        <w:tabs>
          <w:tab w:val="left" w:pos="6840"/>
        </w:tabs>
        <w:spacing w:after="0" w:line="240" w:lineRule="auto"/>
        <w:rPr>
          <w:rFonts w:ascii="Times New Roman" w:eastAsia="Times New Roman" w:hAnsi="Times New Roman" w:cs="Times New Roman"/>
          <w:b/>
          <w:sz w:val="24"/>
          <w:szCs w:val="24"/>
          <w:u w:val="single"/>
          <w:lang w:eastAsia="ru-RU"/>
        </w:rPr>
      </w:pPr>
    </w:p>
    <w:p w:rsidR="008138A4" w:rsidRPr="00B93E2A" w:rsidRDefault="008138A4" w:rsidP="000612B6">
      <w:pPr>
        <w:tabs>
          <w:tab w:val="left" w:pos="6840"/>
        </w:tabs>
        <w:spacing w:after="0" w:line="240" w:lineRule="auto"/>
        <w:rPr>
          <w:rFonts w:ascii="Times New Roman" w:eastAsia="Times New Roman" w:hAnsi="Times New Roman" w:cs="Times New Roman"/>
          <w:b/>
          <w:sz w:val="24"/>
          <w:szCs w:val="24"/>
          <w:u w:val="single"/>
          <w:lang w:eastAsia="ru-RU"/>
        </w:rPr>
      </w:pPr>
    </w:p>
    <w:p w:rsidR="008138A4" w:rsidRPr="00B93E2A" w:rsidRDefault="008138A4" w:rsidP="000612B6">
      <w:pPr>
        <w:tabs>
          <w:tab w:val="left" w:pos="6840"/>
        </w:tabs>
        <w:spacing w:after="0" w:line="240" w:lineRule="auto"/>
        <w:rPr>
          <w:rFonts w:ascii="Times New Roman" w:eastAsia="Times New Roman" w:hAnsi="Times New Roman" w:cs="Times New Roman"/>
          <w:b/>
          <w:sz w:val="24"/>
          <w:szCs w:val="24"/>
          <w:u w:val="single"/>
          <w:lang w:eastAsia="ru-RU"/>
        </w:rPr>
      </w:pPr>
    </w:p>
    <w:p w:rsidR="000612B6" w:rsidRPr="00B93E2A" w:rsidRDefault="00A835A5" w:rsidP="000612B6">
      <w:pPr>
        <w:tabs>
          <w:tab w:val="left" w:pos="6840"/>
        </w:tabs>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lastRenderedPageBreak/>
        <w:t>Аккредитация за конкурс:</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Хореография:</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Соло (</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2000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3000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Дуэт/трио (</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1500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2000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Ансамбль: </w:t>
      </w:r>
      <w:r w:rsidRPr="00B93E2A">
        <w:rPr>
          <w:rFonts w:ascii="Times New Roman" w:eastAsia="Times New Roman" w:hAnsi="Times New Roman" w:cs="Times New Roman"/>
          <w:sz w:val="24"/>
          <w:szCs w:val="24"/>
          <w:lang w:eastAsia="ru-RU"/>
        </w:rPr>
        <w:t>в каждой номинации может быть представлено не более двух конкурсных номеров, общей продолжительностью- до 10 минут).</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5000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7000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 xml:space="preserve"> </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Оригинальный жанр:</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Соло (</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2000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3000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 xml:space="preserve"> </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Дуэт/трио (</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участнков: 1500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2000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Групповое выступление: </w:t>
      </w:r>
      <w:r w:rsidRPr="00B93E2A">
        <w:rPr>
          <w:rFonts w:ascii="Times New Roman" w:eastAsia="Times New Roman" w:hAnsi="Times New Roman" w:cs="Times New Roman"/>
          <w:sz w:val="24"/>
          <w:szCs w:val="24"/>
          <w:lang w:eastAsia="ru-RU"/>
        </w:rPr>
        <w:t>в каждой номинации может быть представлено не более двух конкурсных номеров, общей продолжительностью- до 10 минут).</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5000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7000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line="256"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Вокально-хоровой жанр</w:t>
      </w:r>
    </w:p>
    <w:p w:rsidR="000612B6" w:rsidRPr="00B93E2A" w:rsidRDefault="000612B6" w:rsidP="000612B6">
      <w:pPr>
        <w:spacing w:line="256" w:lineRule="auto"/>
        <w:contextualSpacing/>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rPr>
        <w:t>Соло (</w:t>
      </w:r>
      <w:r w:rsidRPr="00B93E2A">
        <w:rPr>
          <w:rFonts w:ascii="Times New Roman" w:eastAsia="Times New Roman" w:hAnsi="Times New Roman" w:cs="Times New Roman"/>
          <w:sz w:val="24"/>
          <w:szCs w:val="24"/>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2000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3000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Дуэт/трио (</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конкурсных номеров,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1500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2000 руб/чел.</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Ансамбль, хор: </w:t>
      </w:r>
      <w:r w:rsidRPr="00B93E2A">
        <w:rPr>
          <w:rFonts w:ascii="Times New Roman" w:eastAsia="Times New Roman" w:hAnsi="Times New Roman" w:cs="Times New Roman"/>
          <w:sz w:val="24"/>
          <w:szCs w:val="24"/>
          <w:lang w:eastAsia="ru-RU"/>
        </w:rPr>
        <w:t>в каждой номинации может быть представлено не более двух конкурсных номеров, общей продолжительностью- до 10 минут).</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5000 руб.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7000 руб. с коллектива</w:t>
      </w: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p>
    <w:p w:rsidR="000612B6" w:rsidRPr="00B93E2A" w:rsidRDefault="000612B6" w:rsidP="000612B6">
      <w:pPr>
        <w:spacing w:after="0" w:line="240" w:lineRule="auto"/>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Театр:</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lastRenderedPageBreak/>
        <w:t>Художественное слово</w:t>
      </w:r>
      <w:r w:rsidRPr="00B93E2A">
        <w:rPr>
          <w:rFonts w:ascii="Times New Roman" w:eastAsia="Times New Roman" w:hAnsi="Times New Roman" w:cs="Times New Roman"/>
          <w:sz w:val="24"/>
          <w:szCs w:val="24"/>
          <w:lang w:eastAsia="ru-RU"/>
        </w:rPr>
        <w:t xml:space="preserve">(в каждой номинации может быть представлено не более двух произведений, общей продолжительностью- до 10 минут). </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2000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частников: 3000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Театр (все направления искусства) (</w:t>
      </w:r>
      <w:r w:rsidRPr="00B93E2A">
        <w:rPr>
          <w:rFonts w:ascii="Times New Roman" w:eastAsia="Times New Roman" w:hAnsi="Times New Roman" w:cs="Times New Roman"/>
          <w:sz w:val="24"/>
          <w:szCs w:val="24"/>
          <w:lang w:eastAsia="ru-RU"/>
        </w:rPr>
        <w:t>один конкурсный показ, продолжительностью не более 15 минут)</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5000 руб.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7000 руб. с коллектива</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(Продолжительность показа может быть увеличена при индивидуальном соглашении с оргкомитетом и увеличении коэффициента оплаты за конкурсную номинацию)</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Театр мод  </w:t>
      </w:r>
      <w:r w:rsidRPr="00B93E2A">
        <w:rPr>
          <w:rFonts w:ascii="Times New Roman" w:eastAsia="Times New Roman" w:hAnsi="Times New Roman" w:cs="Times New Roman"/>
          <w:sz w:val="24"/>
          <w:szCs w:val="24"/>
          <w:lang w:eastAsia="ru-RU"/>
        </w:rPr>
        <w:t>(в каждой номинации может быть представлено не более двух конкурсных работ (коллекций), общей продолжительностью- до 15 минут).</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иногородних участников: 5000 руб.</w:t>
      </w: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Для местных участников: 7000 руб.</w:t>
      </w:r>
    </w:p>
    <w:p w:rsidR="000612B6" w:rsidRPr="00B93E2A" w:rsidRDefault="000612B6" w:rsidP="000612B6">
      <w:pPr>
        <w:spacing w:after="0"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 </w:t>
      </w:r>
    </w:p>
    <w:p w:rsidR="000612B6" w:rsidRPr="00B93E2A" w:rsidRDefault="000612B6" w:rsidP="000612B6">
      <w:pPr>
        <w:spacing w:line="256"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Художественное творчество:</w:t>
      </w:r>
    </w:p>
    <w:p w:rsidR="000612B6" w:rsidRPr="00B93E2A" w:rsidRDefault="000612B6" w:rsidP="000612B6">
      <w:pPr>
        <w:spacing w:line="256" w:lineRule="auto"/>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 xml:space="preserve">Индивидуальные работы/групповые работы </w:t>
      </w:r>
      <w:r w:rsidRPr="00B93E2A">
        <w:rPr>
          <w:rFonts w:ascii="Times New Roman" w:eastAsia="Times New Roman" w:hAnsi="Times New Roman" w:cs="Times New Roman"/>
          <w:sz w:val="24"/>
          <w:szCs w:val="24"/>
        </w:rPr>
        <w:t>( в каждой номинации может быть представлено не более 5 работ)</w:t>
      </w:r>
    </w:p>
    <w:p w:rsidR="000612B6" w:rsidRPr="00B93E2A" w:rsidRDefault="00A835A5" w:rsidP="000612B6">
      <w:pPr>
        <w:spacing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Для иногородних участников: 2000</w:t>
      </w:r>
      <w:r w:rsidR="000612B6" w:rsidRPr="00B93E2A">
        <w:rPr>
          <w:rFonts w:ascii="Times New Roman" w:eastAsia="Times New Roman" w:hAnsi="Times New Roman" w:cs="Times New Roman"/>
          <w:b/>
          <w:sz w:val="24"/>
          <w:szCs w:val="24"/>
        </w:rPr>
        <w:t xml:space="preserve"> руб.</w:t>
      </w:r>
    </w:p>
    <w:p w:rsidR="00286831" w:rsidRPr="00B93E2A" w:rsidRDefault="00A835A5" w:rsidP="000612B6">
      <w:pPr>
        <w:spacing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Для местных участников: 3</w:t>
      </w:r>
      <w:r w:rsidR="000612B6" w:rsidRPr="00B93E2A">
        <w:rPr>
          <w:rFonts w:ascii="Times New Roman" w:eastAsia="Times New Roman" w:hAnsi="Times New Roman" w:cs="Times New Roman"/>
          <w:b/>
          <w:sz w:val="24"/>
          <w:szCs w:val="24"/>
        </w:rPr>
        <w:t>000 руб.</w:t>
      </w:r>
    </w:p>
    <w:p w:rsidR="00525D64" w:rsidRPr="00B93E2A" w:rsidRDefault="00525D64" w:rsidP="000612B6">
      <w:pPr>
        <w:spacing w:line="256" w:lineRule="auto"/>
        <w:contextualSpacing/>
        <w:rPr>
          <w:rFonts w:ascii="Times New Roman" w:eastAsia="Times New Roman" w:hAnsi="Times New Roman" w:cs="Times New Roman"/>
          <w:b/>
          <w:sz w:val="24"/>
          <w:szCs w:val="24"/>
        </w:rPr>
      </w:pPr>
    </w:p>
    <w:p w:rsidR="00286831" w:rsidRPr="00B93E2A" w:rsidRDefault="00194698" w:rsidP="000612B6">
      <w:pPr>
        <w:spacing w:line="256" w:lineRule="auto"/>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Дополнительная информация для участников с проживанием на условиях Организатора:</w:t>
      </w:r>
    </w:p>
    <w:p w:rsidR="00194698" w:rsidRPr="00B93E2A" w:rsidRDefault="00194698" w:rsidP="000612B6">
      <w:pPr>
        <w:spacing w:line="256" w:lineRule="auto"/>
        <w:contextualSpacing/>
        <w:rPr>
          <w:rFonts w:ascii="Times New Roman" w:eastAsia="Times New Roman" w:hAnsi="Times New Roman" w:cs="Times New Roman"/>
          <w:b/>
          <w:sz w:val="24"/>
          <w:szCs w:val="24"/>
          <w:u w:val="single"/>
        </w:rPr>
      </w:pPr>
    </w:p>
    <w:p w:rsidR="000612B6" w:rsidRPr="00B93E2A" w:rsidRDefault="000612B6" w:rsidP="000612B6">
      <w:pPr>
        <w:spacing w:after="0" w:line="240" w:lineRule="auto"/>
        <w:ind w:left="360"/>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Бонусы:</w:t>
      </w:r>
    </w:p>
    <w:p w:rsidR="000612B6" w:rsidRPr="00B93E2A" w:rsidRDefault="00A835A5" w:rsidP="000612B6">
      <w:pPr>
        <w:numPr>
          <w:ilvl w:val="0"/>
          <w:numId w:val="12"/>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Бонус «20</w:t>
      </w:r>
      <w:r w:rsidR="000612B6" w:rsidRPr="00B93E2A">
        <w:rPr>
          <w:rFonts w:ascii="Times New Roman" w:eastAsia="Times New Roman" w:hAnsi="Times New Roman" w:cs="Times New Roman"/>
          <w:b/>
          <w:sz w:val="24"/>
          <w:szCs w:val="24"/>
        </w:rPr>
        <w:t xml:space="preserve">+1» </w:t>
      </w:r>
      <w:r w:rsidRPr="00B93E2A">
        <w:rPr>
          <w:rFonts w:ascii="Times New Roman" w:eastAsia="Times New Roman" w:hAnsi="Times New Roman" w:cs="Times New Roman"/>
          <w:sz w:val="24"/>
          <w:szCs w:val="24"/>
        </w:rPr>
        <w:t>- при группе от 20 человек – каждый 21</w:t>
      </w:r>
      <w:r w:rsidR="000612B6" w:rsidRPr="00B93E2A">
        <w:rPr>
          <w:rFonts w:ascii="Times New Roman" w:eastAsia="Times New Roman" w:hAnsi="Times New Roman" w:cs="Times New Roman"/>
          <w:sz w:val="24"/>
          <w:szCs w:val="24"/>
        </w:rPr>
        <w:t xml:space="preserve"> участник- за счёт организатора</w:t>
      </w:r>
    </w:p>
    <w:p w:rsidR="000612B6" w:rsidRPr="00B93E2A" w:rsidRDefault="000612B6" w:rsidP="00525D6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3E2A">
        <w:rPr>
          <w:rFonts w:ascii="Times New Roman" w:eastAsia="Times New Roman" w:hAnsi="Times New Roman" w:cs="Times New Roman"/>
          <w:b/>
          <w:sz w:val="24"/>
          <w:szCs w:val="24"/>
          <w:lang w:eastAsia="ru-RU"/>
        </w:rPr>
        <w:t xml:space="preserve">Бонус «50 +» - при группе от 50 человек – </w:t>
      </w:r>
      <w:r w:rsidRPr="00B93E2A">
        <w:rPr>
          <w:rFonts w:ascii="Times New Roman" w:eastAsia="Times New Roman" w:hAnsi="Times New Roman" w:cs="Times New Roman"/>
          <w:sz w:val="24"/>
          <w:szCs w:val="24"/>
          <w:lang w:eastAsia="ru-RU"/>
        </w:rPr>
        <w:t xml:space="preserve">дополнительная скидка на целевой взнос </w:t>
      </w:r>
    </w:p>
    <w:p w:rsidR="000612B6" w:rsidRPr="00B93E2A" w:rsidRDefault="000612B6" w:rsidP="000612B6">
      <w:pPr>
        <w:spacing w:after="0" w:line="240" w:lineRule="auto"/>
        <w:ind w:left="36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Расселение: </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время заезда: с 14.00</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время отъезда: до 12.00</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Возможно раннее расселение по прибытию групп, без  доплаты, </w:t>
      </w:r>
      <w:r w:rsidRPr="00B93E2A">
        <w:rPr>
          <w:rFonts w:ascii="Times New Roman" w:eastAsia="Times New Roman" w:hAnsi="Times New Roman" w:cs="Times New Roman"/>
          <w:b/>
          <w:sz w:val="24"/>
          <w:szCs w:val="24"/>
          <w:lang w:eastAsia="ru-RU"/>
        </w:rPr>
        <w:t xml:space="preserve">ПРИ УСЛОВИИ наличия свободных и убранных номеров. </w:t>
      </w:r>
      <w:r w:rsidRPr="00B93E2A">
        <w:rPr>
          <w:rFonts w:ascii="Times New Roman" w:eastAsia="Times New Roman" w:hAnsi="Times New Roman" w:cs="Times New Roman"/>
          <w:sz w:val="24"/>
          <w:szCs w:val="24"/>
          <w:lang w:eastAsia="ru-RU"/>
        </w:rPr>
        <w:t>Гарантированное раннее заселение до 14.00 в день приезда, или поздний выезд до 18.00 в день отъезда производится за дополнительную плату, и согласовывается с оргкомитетом заранее.</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При нечётном количестве человек в группе, 1-местное размещение осуществляется за дополнительную плату. При желании руководителя, сопровождающих или иных лиц проживать по одному человеку в номере, необходимо указать это в заявке.</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Участники могут продлить проживание до, после конкурса на любое количество суток (под запрос , при наличии мест). Стоимость уточняется при подаче заявки.</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Питание, согласно пакету: завтрак</w:t>
      </w:r>
      <w:r w:rsidR="00A835A5" w:rsidRPr="00B93E2A">
        <w:rPr>
          <w:rFonts w:ascii="Times New Roman" w:eastAsia="Times New Roman" w:hAnsi="Times New Roman" w:cs="Times New Roman"/>
          <w:sz w:val="24"/>
          <w:szCs w:val="24"/>
          <w:lang w:eastAsia="ru-RU"/>
        </w:rPr>
        <w:t>/завтрак-ужин по системе «шведский стол»</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 В день приезда завтрак не предоставляется. </w:t>
      </w:r>
    </w:p>
    <w:p w:rsidR="00A835A5" w:rsidRPr="00B93E2A" w:rsidRDefault="00A835A5" w:rsidP="00A835A5">
      <w:pPr>
        <w:spacing w:after="0" w:line="240" w:lineRule="auto"/>
        <w:rPr>
          <w:rFonts w:ascii="Times New Roman" w:eastAsia="Times New Roman" w:hAnsi="Times New Roman" w:cs="Times New Roman"/>
          <w:sz w:val="24"/>
          <w:szCs w:val="24"/>
          <w:lang w:eastAsia="ru-RU"/>
        </w:rPr>
      </w:pPr>
    </w:p>
    <w:p w:rsidR="00A835A5" w:rsidRPr="00B93E2A" w:rsidRDefault="00A835A5" w:rsidP="00A835A5">
      <w:pPr>
        <w:jc w:val="both"/>
        <w:rPr>
          <w:b/>
        </w:rPr>
      </w:pPr>
      <w:r w:rsidRPr="00B93E2A">
        <w:rPr>
          <w:b/>
        </w:rPr>
        <w:lastRenderedPageBreak/>
        <w:t>ВНИМАНИЕ!!! Постановлением Правительства России от 18 ноября 2020 года №1853 утверждены новые Правила предоставления гостиничных услуг  несовершеннолетним гражданам в Российской Федерации.</w:t>
      </w:r>
    </w:p>
    <w:p w:rsidR="00A835A5" w:rsidRPr="00B93E2A" w:rsidRDefault="00A835A5" w:rsidP="00A835A5">
      <w:pPr>
        <w:jc w:val="both"/>
      </w:pPr>
    </w:p>
    <w:p w:rsidR="00A835A5" w:rsidRPr="00B93E2A" w:rsidRDefault="00A835A5" w:rsidP="00A835A5">
      <w:pPr>
        <w:jc w:val="both"/>
      </w:pPr>
      <w:r w:rsidRPr="00B93E2A">
        <w:t>В соответствии с указанными правилами:</w:t>
      </w:r>
    </w:p>
    <w:p w:rsidR="00A835A5" w:rsidRPr="00B93E2A" w:rsidRDefault="00A835A5" w:rsidP="00A835A5">
      <w:pPr>
        <w:jc w:val="both"/>
      </w:pPr>
      <w:r w:rsidRPr="00B93E2A">
        <w:rPr>
          <w:b/>
        </w:rPr>
        <w:t>1.</w:t>
      </w:r>
      <w:r w:rsidRPr="00B93E2A">
        <w:t xml:space="preserve"> </w:t>
      </w:r>
      <w:r w:rsidRPr="00B93E2A">
        <w:rPr>
          <w:b/>
        </w:rPr>
        <w:t>Для заселения детей не достигших возраста 14 лет, приехавших вместе с родителем (родителями) требуется предъявить:</w:t>
      </w:r>
    </w:p>
    <w:p w:rsidR="00A835A5" w:rsidRPr="00B93E2A" w:rsidRDefault="00A835A5" w:rsidP="00A835A5">
      <w:pPr>
        <w:jc w:val="both"/>
      </w:pPr>
      <w:r w:rsidRPr="00B93E2A">
        <w:t>- документы, удостоверяющие личность находящихся вместе с ними родителей (усыновителей, опекунов).</w:t>
      </w:r>
    </w:p>
    <w:p w:rsidR="00A835A5" w:rsidRPr="00B93E2A" w:rsidRDefault="00A835A5" w:rsidP="00A835A5">
      <w:pPr>
        <w:jc w:val="both"/>
      </w:pPr>
    </w:p>
    <w:p w:rsidR="00A835A5" w:rsidRPr="00B93E2A" w:rsidRDefault="00A835A5" w:rsidP="00A835A5">
      <w:pPr>
        <w:jc w:val="both"/>
      </w:pPr>
      <w:r w:rsidRPr="00B93E2A">
        <w:rPr>
          <w:b/>
        </w:rPr>
        <w:t>2. Если несовершеннолетний, не достигший возраста 14 лет, приехал без сопровождения родителей требуется предъявить:</w:t>
      </w:r>
    </w:p>
    <w:p w:rsidR="00A835A5" w:rsidRPr="00B93E2A" w:rsidRDefault="00A835A5" w:rsidP="00A835A5">
      <w:pPr>
        <w:jc w:val="both"/>
      </w:pPr>
      <w:r w:rsidRPr="00B93E2A">
        <w:t>- документ, удостоверяющий личность сопровождающего лица (лиц),</w:t>
      </w:r>
    </w:p>
    <w:p w:rsidR="00A835A5" w:rsidRPr="00B93E2A" w:rsidRDefault="00A835A5" w:rsidP="00A835A5">
      <w:pPr>
        <w:jc w:val="both"/>
      </w:pPr>
      <w:r w:rsidRPr="00B93E2A">
        <w:t>- письменное согласие законных представителей (родителей, опекуна),</w:t>
      </w:r>
    </w:p>
    <w:p w:rsidR="00A835A5" w:rsidRPr="00B93E2A" w:rsidRDefault="00A835A5" w:rsidP="00A835A5">
      <w:pPr>
        <w:jc w:val="both"/>
      </w:pPr>
      <w:r w:rsidRPr="00B93E2A">
        <w:t>- свидетельство о рождении несовершеннолетнего.</w:t>
      </w:r>
    </w:p>
    <w:p w:rsidR="00A835A5" w:rsidRPr="00B93E2A" w:rsidRDefault="00A835A5" w:rsidP="00A835A5">
      <w:pPr>
        <w:jc w:val="both"/>
        <w:rPr>
          <w:b/>
        </w:rPr>
      </w:pPr>
      <w:r w:rsidRPr="00B93E2A">
        <w:rPr>
          <w:b/>
        </w:rPr>
        <w:t>3. Для заселения детей, достигших 14-летнего возраста, в отсутствие нахождения рядом с ними законных представителей (родителей, опекунов, попечителей) требуется предъявить:</w:t>
      </w:r>
    </w:p>
    <w:p w:rsidR="00A835A5" w:rsidRPr="00B93E2A" w:rsidRDefault="00A835A5" w:rsidP="00A835A5">
      <w:pPr>
        <w:jc w:val="both"/>
      </w:pPr>
      <w:r w:rsidRPr="00B93E2A">
        <w:t>- документ, удостоверяющий личность ребенка (ПАСПОРТ);</w:t>
      </w:r>
    </w:p>
    <w:p w:rsidR="00A835A5" w:rsidRPr="00B93E2A" w:rsidRDefault="00A835A5" w:rsidP="00A835A5">
      <w:pPr>
        <w:jc w:val="both"/>
      </w:pPr>
      <w:r w:rsidRPr="00B93E2A">
        <w:t>- письменное согласие законных представителей (родителей, опекуна, попечителя).</w:t>
      </w:r>
    </w:p>
    <w:p w:rsidR="00A835A5" w:rsidRPr="00B93E2A" w:rsidRDefault="00A835A5" w:rsidP="00A835A5">
      <w:pPr>
        <w:jc w:val="both"/>
      </w:pPr>
    </w:p>
    <w:p w:rsidR="00A835A5" w:rsidRPr="00B93E2A" w:rsidRDefault="00A835A5" w:rsidP="00A835A5">
      <w:pPr>
        <w:jc w:val="both"/>
        <w:rPr>
          <w:b/>
        </w:rPr>
      </w:pPr>
      <w:r w:rsidRPr="00B93E2A">
        <w:rPr>
          <w:b/>
        </w:rPr>
        <w:t>ВНИМАНИЕ! Письменное согласие может быть сделано как от обоих родителей (так и от одного их них). Иными словами согласие может дать только папа или только мама.</w:t>
      </w:r>
    </w:p>
    <w:p w:rsidR="00A835A5" w:rsidRPr="00B93E2A" w:rsidRDefault="00A835A5" w:rsidP="00A835A5">
      <w:pPr>
        <w:jc w:val="both"/>
      </w:pPr>
    </w:p>
    <w:p w:rsidR="00A835A5" w:rsidRPr="00B93E2A" w:rsidRDefault="00A835A5" w:rsidP="00A835A5">
      <w:pPr>
        <w:ind w:left="720"/>
        <w:jc w:val="both"/>
        <w:rPr>
          <w:rFonts w:ascii="Calibri" w:hAnsi="Calibri" w:cs="Calibri"/>
          <w:b/>
        </w:rPr>
      </w:pPr>
      <w:r w:rsidRPr="00B93E2A">
        <w:rPr>
          <w:rFonts w:ascii="Calibri" w:hAnsi="Calibri" w:cs="Calibri"/>
          <w:b/>
        </w:rPr>
        <w:t xml:space="preserve">ВНИМАНИЕ!!! Каждый совершеннолетний приезжающий должен иметь при заезде в Комплекс один из обозначенных медицинских документов: </w:t>
      </w:r>
    </w:p>
    <w:p w:rsidR="00A835A5" w:rsidRPr="00B93E2A" w:rsidRDefault="00A835A5" w:rsidP="00A835A5">
      <w:pPr>
        <w:pStyle w:val="a6"/>
        <w:numPr>
          <w:ilvl w:val="0"/>
          <w:numId w:val="15"/>
        </w:numPr>
        <w:spacing w:after="0" w:line="240" w:lineRule="auto"/>
        <w:jc w:val="both"/>
        <w:rPr>
          <w:rFonts w:ascii="Calibri" w:hAnsi="Calibri" w:cs="Calibri"/>
          <w:b/>
        </w:rPr>
      </w:pPr>
      <w:r w:rsidRPr="00B93E2A">
        <w:rPr>
          <w:rFonts w:ascii="Calibri" w:hAnsi="Calibri" w:cs="Calibri"/>
          <w:b/>
        </w:rPr>
        <w:t xml:space="preserve">Наличие на цифровом устройстве QR-кода с портала государственных услуг Российской Федерации о вакцинации против Covid-19 </w:t>
      </w:r>
    </w:p>
    <w:p w:rsidR="00A835A5" w:rsidRPr="00B93E2A" w:rsidRDefault="00A835A5" w:rsidP="00A835A5">
      <w:pPr>
        <w:pStyle w:val="a6"/>
        <w:numPr>
          <w:ilvl w:val="0"/>
          <w:numId w:val="15"/>
        </w:numPr>
        <w:spacing w:after="0" w:line="240" w:lineRule="auto"/>
        <w:jc w:val="both"/>
        <w:rPr>
          <w:rFonts w:ascii="Calibri" w:hAnsi="Calibri" w:cs="Calibri"/>
          <w:b/>
        </w:rPr>
      </w:pPr>
      <w:r w:rsidRPr="00B93E2A">
        <w:rPr>
          <w:rFonts w:ascii="Calibri" w:hAnsi="Calibri" w:cs="Calibri"/>
          <w:b/>
        </w:rPr>
        <w:t>Либо наличие на цифровом устройстве QR-кода с портала государственных услуг Российской Федерации о перенесенном заболевании коронавирусной инфекции в течение последних 6 месяцев</w:t>
      </w:r>
    </w:p>
    <w:p w:rsidR="000612B6" w:rsidRPr="00B93E2A" w:rsidRDefault="000612B6" w:rsidP="000612B6">
      <w:pPr>
        <w:spacing w:after="0" w:line="240" w:lineRule="auto"/>
        <w:ind w:left="720"/>
        <w:rPr>
          <w:rFonts w:ascii="Times New Roman" w:eastAsia="Times New Roman" w:hAnsi="Times New Roman" w:cs="Times New Roman"/>
          <w:sz w:val="24"/>
          <w:szCs w:val="24"/>
          <w:lang w:eastAsia="ru-RU"/>
        </w:rPr>
      </w:pPr>
    </w:p>
    <w:p w:rsidR="000612B6" w:rsidRPr="00B93E2A" w:rsidRDefault="000612B6" w:rsidP="000612B6">
      <w:pPr>
        <w:numPr>
          <w:ilvl w:val="0"/>
          <w:numId w:val="13"/>
        </w:numPr>
        <w:spacing w:after="0" w:line="256" w:lineRule="auto"/>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b/>
          <w:sz w:val="24"/>
          <w:szCs w:val="24"/>
        </w:rPr>
        <w:t>Трансферы:</w:t>
      </w:r>
    </w:p>
    <w:p w:rsidR="000612B6" w:rsidRPr="00B93E2A" w:rsidRDefault="000612B6" w:rsidP="000612B6">
      <w:pPr>
        <w:spacing w:line="256" w:lineRule="auto"/>
        <w:ind w:left="720"/>
        <w:contextualSpacing/>
        <w:rPr>
          <w:rFonts w:ascii="Times New Roman" w:eastAsia="Times New Roman" w:hAnsi="Times New Roman" w:cs="Times New Roman"/>
          <w:sz w:val="24"/>
          <w:szCs w:val="24"/>
        </w:rPr>
      </w:pPr>
      <w:r w:rsidRPr="00B93E2A">
        <w:rPr>
          <w:rFonts w:ascii="Times New Roman" w:eastAsia="Times New Roman" w:hAnsi="Times New Roman" w:cs="Times New Roman"/>
          <w:sz w:val="24"/>
          <w:szCs w:val="24"/>
        </w:rPr>
        <w:t xml:space="preserve">       - Трансфер (ЖД вокзал –гостиница, гостиница – ЖД вокзал– бесплатный, при </w:t>
      </w:r>
    </w:p>
    <w:p w:rsidR="000612B6" w:rsidRPr="00B93E2A" w:rsidRDefault="000612B6" w:rsidP="000612B6">
      <w:pPr>
        <w:spacing w:line="256" w:lineRule="auto"/>
        <w:ind w:left="720"/>
        <w:contextualSpacing/>
        <w:rPr>
          <w:rFonts w:ascii="Times New Roman" w:eastAsia="Times New Roman" w:hAnsi="Times New Roman" w:cs="Times New Roman"/>
          <w:sz w:val="24"/>
          <w:szCs w:val="24"/>
        </w:rPr>
      </w:pPr>
      <w:r w:rsidRPr="00B93E2A">
        <w:rPr>
          <w:rFonts w:ascii="Times New Roman" w:eastAsia="Times New Roman" w:hAnsi="Times New Roman" w:cs="Times New Roman"/>
          <w:sz w:val="24"/>
          <w:szCs w:val="24"/>
        </w:rPr>
        <w:t xml:space="preserve">         условии, что прибытие и убытие группы совпадает  с официальными днями </w:t>
      </w:r>
    </w:p>
    <w:p w:rsidR="000612B6" w:rsidRPr="00B93E2A" w:rsidRDefault="000612B6" w:rsidP="000612B6">
      <w:pPr>
        <w:spacing w:line="256" w:lineRule="auto"/>
        <w:ind w:left="720"/>
        <w:contextualSpacing/>
        <w:rPr>
          <w:rFonts w:ascii="Times New Roman" w:eastAsia="Times New Roman" w:hAnsi="Times New Roman" w:cs="Times New Roman"/>
          <w:b/>
          <w:sz w:val="24"/>
          <w:szCs w:val="24"/>
        </w:rPr>
      </w:pPr>
      <w:r w:rsidRPr="00B93E2A">
        <w:rPr>
          <w:rFonts w:ascii="Times New Roman" w:eastAsia="Times New Roman" w:hAnsi="Times New Roman" w:cs="Times New Roman"/>
          <w:sz w:val="24"/>
          <w:szCs w:val="24"/>
        </w:rPr>
        <w:t xml:space="preserve">         начала и окончания проекта</w:t>
      </w:r>
    </w:p>
    <w:p w:rsidR="000612B6" w:rsidRPr="00B93E2A" w:rsidRDefault="000612B6" w:rsidP="000612B6">
      <w:pPr>
        <w:spacing w:line="256" w:lineRule="auto"/>
        <w:ind w:left="720"/>
        <w:contextualSpacing/>
        <w:rPr>
          <w:rFonts w:ascii="Times New Roman" w:eastAsia="Times New Roman" w:hAnsi="Times New Roman" w:cs="Times New Roman"/>
          <w:sz w:val="24"/>
          <w:szCs w:val="24"/>
        </w:rPr>
      </w:pPr>
      <w:r w:rsidRPr="00B93E2A">
        <w:rPr>
          <w:rFonts w:ascii="Times New Roman" w:eastAsia="Times New Roman" w:hAnsi="Times New Roman" w:cs="Times New Roman"/>
          <w:sz w:val="24"/>
          <w:szCs w:val="24"/>
        </w:rPr>
        <w:t xml:space="preserve">      -  Трансферы в любой другой день, при необходимости, можно заказать в  </w:t>
      </w:r>
    </w:p>
    <w:p w:rsidR="000612B6" w:rsidRPr="00B93E2A" w:rsidRDefault="000612B6" w:rsidP="000612B6">
      <w:pPr>
        <w:spacing w:line="256" w:lineRule="auto"/>
        <w:ind w:left="720"/>
        <w:contextualSpacing/>
        <w:rPr>
          <w:rFonts w:ascii="Times New Roman" w:eastAsia="Times New Roman" w:hAnsi="Times New Roman" w:cs="Times New Roman"/>
          <w:sz w:val="24"/>
          <w:szCs w:val="24"/>
        </w:rPr>
      </w:pPr>
      <w:r w:rsidRPr="00B93E2A">
        <w:rPr>
          <w:rFonts w:ascii="Times New Roman" w:eastAsia="Times New Roman" w:hAnsi="Times New Roman" w:cs="Times New Roman"/>
          <w:sz w:val="24"/>
          <w:szCs w:val="24"/>
        </w:rPr>
        <w:t xml:space="preserve">          оргкомитете  за дополнительную плату. Стоимость уточняется при подаче </w:t>
      </w:r>
    </w:p>
    <w:p w:rsidR="000612B6" w:rsidRPr="00B93E2A" w:rsidRDefault="000612B6" w:rsidP="000612B6">
      <w:pPr>
        <w:spacing w:line="256" w:lineRule="auto"/>
        <w:ind w:left="720"/>
        <w:contextualSpacing/>
        <w:rPr>
          <w:rFonts w:ascii="Calibri" w:eastAsia="Times New Roman" w:hAnsi="Calibri" w:cs="Times New Roman"/>
          <w:sz w:val="24"/>
          <w:szCs w:val="24"/>
        </w:rPr>
      </w:pPr>
      <w:r w:rsidRPr="00B93E2A">
        <w:rPr>
          <w:rFonts w:ascii="Calibri" w:eastAsia="Times New Roman" w:hAnsi="Calibri" w:cs="Times New Roman"/>
          <w:sz w:val="24"/>
          <w:szCs w:val="24"/>
        </w:rPr>
        <w:t xml:space="preserve">          заявки.</w:t>
      </w:r>
    </w:p>
    <w:p w:rsidR="00A835A5" w:rsidRPr="00B93E2A" w:rsidRDefault="00A835A5" w:rsidP="000612B6">
      <w:pPr>
        <w:spacing w:line="256" w:lineRule="auto"/>
        <w:ind w:left="720"/>
        <w:contextualSpacing/>
        <w:rPr>
          <w:rFonts w:ascii="Calibri" w:eastAsia="Times New Roman" w:hAnsi="Calibri" w:cs="Times New Roman"/>
          <w:sz w:val="24"/>
          <w:szCs w:val="24"/>
        </w:rPr>
      </w:pPr>
    </w:p>
    <w:p w:rsidR="00A835A5" w:rsidRPr="00B93E2A" w:rsidRDefault="00A835A5" w:rsidP="000612B6">
      <w:pPr>
        <w:spacing w:line="256" w:lineRule="auto"/>
        <w:ind w:left="720"/>
        <w:contextualSpacing/>
        <w:rPr>
          <w:rFonts w:ascii="Times New Roman" w:eastAsia="Times New Roman" w:hAnsi="Times New Roman" w:cs="Times New Roman"/>
          <w:sz w:val="24"/>
          <w:szCs w:val="24"/>
        </w:rPr>
      </w:pPr>
    </w:p>
    <w:p w:rsidR="000612B6" w:rsidRPr="00B93E2A" w:rsidRDefault="000612B6" w:rsidP="000612B6">
      <w:pPr>
        <w:numPr>
          <w:ilvl w:val="0"/>
          <w:numId w:val="13"/>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lastRenderedPageBreak/>
        <w:t>Экскурсии</w:t>
      </w:r>
    </w:p>
    <w:p w:rsidR="00233A5A"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Участником проекта предоставляется</w:t>
      </w:r>
      <w:r w:rsidR="00A835A5" w:rsidRPr="00B93E2A">
        <w:rPr>
          <w:rFonts w:ascii="Times New Roman" w:eastAsia="Times New Roman" w:hAnsi="Times New Roman" w:cs="Times New Roman"/>
          <w:sz w:val="24"/>
          <w:szCs w:val="24"/>
          <w:lang w:eastAsia="ru-RU"/>
        </w:rPr>
        <w:t xml:space="preserve"> 2 </w:t>
      </w:r>
      <w:r w:rsidR="00233A5A" w:rsidRPr="00B93E2A">
        <w:rPr>
          <w:rFonts w:ascii="Times New Roman" w:eastAsia="Times New Roman" w:hAnsi="Times New Roman" w:cs="Times New Roman"/>
          <w:sz w:val="24"/>
          <w:szCs w:val="24"/>
          <w:lang w:eastAsia="ru-RU"/>
        </w:rPr>
        <w:t xml:space="preserve"> автобусно-пешеходных</w:t>
      </w:r>
      <w:r w:rsidRPr="00B93E2A">
        <w:rPr>
          <w:rFonts w:ascii="Times New Roman" w:eastAsia="Times New Roman" w:hAnsi="Times New Roman" w:cs="Times New Roman"/>
          <w:sz w:val="24"/>
          <w:szCs w:val="24"/>
          <w:lang w:eastAsia="ru-RU"/>
        </w:rPr>
        <w:t xml:space="preserve"> экскурси</w:t>
      </w:r>
      <w:r w:rsidR="00233A5A" w:rsidRPr="00B93E2A">
        <w:rPr>
          <w:rFonts w:ascii="Times New Roman" w:eastAsia="Times New Roman" w:hAnsi="Times New Roman" w:cs="Times New Roman"/>
          <w:sz w:val="24"/>
          <w:szCs w:val="24"/>
          <w:lang w:eastAsia="ru-RU"/>
        </w:rPr>
        <w:t>и:</w:t>
      </w:r>
    </w:p>
    <w:p w:rsidR="00233A5A" w:rsidRPr="00B93E2A" w:rsidRDefault="00233A5A"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Обзорная экскурсия по Санкт-Петербургу</w:t>
      </w:r>
    </w:p>
    <w:p w:rsidR="00A835A5" w:rsidRPr="00B93E2A" w:rsidRDefault="00233A5A" w:rsidP="00A835A5">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xml:space="preserve">- </w:t>
      </w:r>
      <w:r w:rsidR="00A835A5" w:rsidRPr="00B93E2A">
        <w:rPr>
          <w:rFonts w:ascii="Times New Roman" w:eastAsia="Times New Roman" w:hAnsi="Times New Roman" w:cs="Times New Roman"/>
          <w:sz w:val="24"/>
          <w:szCs w:val="24"/>
          <w:lang w:eastAsia="ru-RU"/>
        </w:rPr>
        <w:t>Комплиментарная э</w:t>
      </w:r>
      <w:r w:rsidRPr="00B93E2A">
        <w:rPr>
          <w:rFonts w:ascii="Times New Roman" w:eastAsia="Times New Roman" w:hAnsi="Times New Roman" w:cs="Times New Roman"/>
          <w:sz w:val="24"/>
          <w:szCs w:val="24"/>
          <w:lang w:eastAsia="ru-RU"/>
        </w:rPr>
        <w:t>кскурсия</w:t>
      </w:r>
      <w:r w:rsidR="00A835A5" w:rsidRPr="00B93E2A">
        <w:rPr>
          <w:rFonts w:ascii="Times New Roman" w:eastAsia="Times New Roman" w:hAnsi="Times New Roman" w:cs="Times New Roman"/>
          <w:sz w:val="24"/>
          <w:szCs w:val="24"/>
          <w:lang w:eastAsia="ru-RU"/>
        </w:rPr>
        <w:t xml:space="preserve"> для коллективов от 15 человек – Экскурсия по знаковым местам блокадного Ленинграда </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sz w:val="24"/>
          <w:szCs w:val="24"/>
          <w:lang w:eastAsia="ru-RU"/>
        </w:rPr>
        <w:t xml:space="preserve"> </w:t>
      </w:r>
      <w:r w:rsidR="00233A5A" w:rsidRPr="00B93E2A">
        <w:rPr>
          <w:rFonts w:ascii="Times New Roman" w:eastAsia="Times New Roman" w:hAnsi="Times New Roman" w:cs="Times New Roman"/>
          <w:b/>
          <w:sz w:val="24"/>
          <w:szCs w:val="24"/>
          <w:lang w:eastAsia="ru-RU"/>
        </w:rPr>
        <w:t>(Внимание!!! Экскурсии проходят</w:t>
      </w:r>
      <w:r w:rsidRPr="00B93E2A">
        <w:rPr>
          <w:rFonts w:ascii="Times New Roman" w:eastAsia="Times New Roman" w:hAnsi="Times New Roman" w:cs="Times New Roman"/>
          <w:b/>
          <w:sz w:val="24"/>
          <w:szCs w:val="24"/>
          <w:lang w:eastAsia="ru-RU"/>
        </w:rPr>
        <w:t xml:space="preserve"> </w:t>
      </w:r>
      <w:r w:rsidR="00233A5A" w:rsidRPr="00B93E2A">
        <w:rPr>
          <w:rFonts w:ascii="Times New Roman" w:eastAsia="Times New Roman" w:hAnsi="Times New Roman" w:cs="Times New Roman"/>
          <w:b/>
          <w:sz w:val="24"/>
          <w:szCs w:val="24"/>
          <w:lang w:eastAsia="ru-RU"/>
        </w:rPr>
        <w:t xml:space="preserve">в первый и </w:t>
      </w:r>
      <w:r w:rsidRPr="00B93E2A">
        <w:rPr>
          <w:rFonts w:ascii="Times New Roman" w:eastAsia="Times New Roman" w:hAnsi="Times New Roman" w:cs="Times New Roman"/>
          <w:b/>
          <w:sz w:val="24"/>
          <w:szCs w:val="24"/>
          <w:lang w:eastAsia="ru-RU"/>
        </w:rPr>
        <w:t xml:space="preserve">последний </w:t>
      </w:r>
      <w:r w:rsidR="00233A5A" w:rsidRPr="00B93E2A">
        <w:rPr>
          <w:rFonts w:ascii="Times New Roman" w:eastAsia="Times New Roman" w:hAnsi="Times New Roman" w:cs="Times New Roman"/>
          <w:b/>
          <w:sz w:val="24"/>
          <w:szCs w:val="24"/>
          <w:lang w:eastAsia="ru-RU"/>
        </w:rPr>
        <w:t>день творческого проекта  и совмещены</w:t>
      </w:r>
      <w:r w:rsidRPr="00B93E2A">
        <w:rPr>
          <w:rFonts w:ascii="Times New Roman" w:eastAsia="Times New Roman" w:hAnsi="Times New Roman" w:cs="Times New Roman"/>
          <w:b/>
          <w:sz w:val="24"/>
          <w:szCs w:val="24"/>
          <w:lang w:eastAsia="ru-RU"/>
        </w:rPr>
        <w:t xml:space="preserve"> с трансфером на ЖД вокзал!)</w:t>
      </w:r>
    </w:p>
    <w:p w:rsidR="00A835A5" w:rsidRPr="00B93E2A" w:rsidRDefault="00A835A5" w:rsidP="000612B6">
      <w:pPr>
        <w:spacing w:before="100" w:beforeAutospacing="1" w:after="100" w:afterAutospacing="1" w:line="240" w:lineRule="auto"/>
        <w:ind w:left="1080"/>
        <w:contextualSpacing/>
        <w:rPr>
          <w:rFonts w:ascii="Times New Roman" w:eastAsia="Times New Roman" w:hAnsi="Times New Roman" w:cs="Times New Roman"/>
          <w:b/>
          <w:sz w:val="24"/>
          <w:szCs w:val="24"/>
          <w:lang w:eastAsia="ru-RU"/>
        </w:rPr>
      </w:pP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Индивидуальные экскурсионные программы, в свободное время от конкурсных выступлений- для каждой группы отдельно, можно заказать в оргкомитете заранее или при подаче заявки.  Список возможных экскурсий запрашивать при подаче заявок.</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 Про</w:t>
      </w:r>
      <w:r w:rsidR="00A835A5" w:rsidRPr="00B93E2A">
        <w:rPr>
          <w:rFonts w:ascii="Times New Roman" w:eastAsia="Times New Roman" w:hAnsi="Times New Roman" w:cs="Times New Roman"/>
          <w:sz w:val="24"/>
          <w:szCs w:val="24"/>
          <w:lang w:eastAsia="ru-RU"/>
        </w:rPr>
        <w:t>езд до Санкт-Петербурга</w:t>
      </w:r>
      <w:r w:rsidRPr="00B93E2A">
        <w:rPr>
          <w:rFonts w:ascii="Times New Roman" w:eastAsia="Times New Roman" w:hAnsi="Times New Roman" w:cs="Times New Roman"/>
          <w:sz w:val="24"/>
          <w:szCs w:val="24"/>
          <w:lang w:eastAsia="ru-RU"/>
        </w:rPr>
        <w:t xml:space="preserve"> и обратно осуществляется за счёт участников. Билеты приобретаются самостоятельно.</w:t>
      </w:r>
    </w:p>
    <w:p w:rsidR="00525D64" w:rsidRPr="00B93E2A" w:rsidRDefault="00525D64"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233A5A" w:rsidRPr="00B93E2A" w:rsidRDefault="00233A5A"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0612B6" w:rsidRPr="00B93E2A" w:rsidRDefault="000612B6" w:rsidP="000612B6">
      <w:pPr>
        <w:spacing w:line="256" w:lineRule="auto"/>
        <w:ind w:left="1080"/>
        <w:contextualSpacing/>
        <w:jc w:val="center"/>
        <w:rPr>
          <w:rFonts w:ascii="Times New Roman" w:eastAsia="Times New Roman" w:hAnsi="Times New Roman" w:cs="Times New Roman"/>
        </w:rPr>
      </w:pPr>
      <w:r w:rsidRPr="00B93E2A">
        <w:rPr>
          <w:rFonts w:ascii="Times New Roman" w:eastAsia="Times New Roman" w:hAnsi="Times New Roman" w:cs="Times New Roman"/>
          <w:b/>
          <w:sz w:val="24"/>
          <w:szCs w:val="24"/>
        </w:rPr>
        <w:t>ПРЕДВАРИТЕЛЬНАЯ ПРОГРАММА КОНКУРСА</w:t>
      </w:r>
      <w:r w:rsidRPr="00B93E2A">
        <w:rPr>
          <w:rFonts w:ascii="Times New Roman" w:eastAsia="Times New Roman" w:hAnsi="Times New Roman" w:cs="Times New Roman"/>
        </w:rPr>
        <w:t>:</w:t>
      </w:r>
    </w:p>
    <w:p w:rsidR="000612B6" w:rsidRPr="00B93E2A" w:rsidRDefault="00AC1F84" w:rsidP="000612B6">
      <w:pPr>
        <w:spacing w:line="256" w:lineRule="auto"/>
        <w:ind w:left="1080"/>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 xml:space="preserve">День 1 – 7 мая </w:t>
      </w:r>
    </w:p>
    <w:p w:rsidR="000612B6" w:rsidRPr="00B93E2A" w:rsidRDefault="000612B6"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09.00- 12.00</w:t>
      </w:r>
      <w:r w:rsidRPr="00B93E2A">
        <w:rPr>
          <w:rFonts w:ascii="Times New Roman" w:eastAsia="Times New Roman" w:hAnsi="Times New Roman" w:cs="Times New Roman"/>
          <w:sz w:val="24"/>
          <w:szCs w:val="24"/>
        </w:rPr>
        <w:t xml:space="preserve"> – рекомендуемое время прибытия участников в Санкт-Петербург. Встреча на ЖД-вокзале (трансфер в гостиницу) </w:t>
      </w:r>
      <w:r w:rsidRPr="00B93E2A">
        <w:rPr>
          <w:rFonts w:ascii="Times New Roman" w:eastAsia="Times New Roman" w:hAnsi="Times New Roman" w:cs="Times New Roman"/>
          <w:b/>
          <w:sz w:val="24"/>
          <w:szCs w:val="24"/>
        </w:rPr>
        <w:t>ВНИМАНИЕ!!! Возможно ожидание стыковки групп</w:t>
      </w:r>
      <w:r w:rsidRPr="00B93E2A">
        <w:rPr>
          <w:rFonts w:ascii="Times New Roman" w:eastAsia="Times New Roman" w:hAnsi="Times New Roman" w:cs="Times New Roman"/>
          <w:sz w:val="24"/>
          <w:szCs w:val="24"/>
        </w:rPr>
        <w:t xml:space="preserve">, время отправления трансфера сообщается дополнительно, за несколько дней до начала проекта). </w:t>
      </w:r>
      <w:r w:rsidR="00233A5A" w:rsidRPr="00B93E2A">
        <w:rPr>
          <w:rFonts w:ascii="Times New Roman" w:eastAsia="Times New Roman" w:hAnsi="Times New Roman" w:cs="Times New Roman"/>
          <w:sz w:val="24"/>
          <w:szCs w:val="24"/>
        </w:rPr>
        <w:t>Обзорная автобусно-пешеходная экскурсия по Санкт-Петербургу.</w:t>
      </w:r>
    </w:p>
    <w:p w:rsidR="000612B6" w:rsidRPr="00B93E2A" w:rsidRDefault="000612B6"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11.00 - 13.00</w:t>
      </w:r>
      <w:r w:rsidRPr="00B93E2A">
        <w:rPr>
          <w:rFonts w:ascii="Times New Roman" w:eastAsia="Times New Roman" w:hAnsi="Times New Roman" w:cs="Times New Roman"/>
          <w:sz w:val="24"/>
          <w:szCs w:val="24"/>
        </w:rPr>
        <w:t xml:space="preserve"> – Регистрация местных участников в оргкомитете  </w:t>
      </w:r>
    </w:p>
    <w:p w:rsidR="000612B6" w:rsidRPr="00B93E2A" w:rsidRDefault="000612B6"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14.00 - 18.00</w:t>
      </w:r>
      <w:r w:rsidRPr="00B93E2A">
        <w:rPr>
          <w:rFonts w:ascii="Times New Roman" w:eastAsia="Times New Roman" w:hAnsi="Times New Roman" w:cs="Times New Roman"/>
          <w:sz w:val="24"/>
          <w:szCs w:val="24"/>
        </w:rPr>
        <w:t xml:space="preserve"> – Расселение участников, регистрация иногородних участников в оргкомитете.</w:t>
      </w:r>
    </w:p>
    <w:p w:rsidR="000612B6" w:rsidRPr="00B93E2A" w:rsidRDefault="000612B6"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19.00 – 20.00</w:t>
      </w:r>
      <w:r w:rsidRPr="00B93E2A">
        <w:rPr>
          <w:rFonts w:ascii="Times New Roman" w:eastAsia="Times New Roman" w:hAnsi="Times New Roman" w:cs="Times New Roman"/>
          <w:sz w:val="24"/>
          <w:szCs w:val="24"/>
        </w:rPr>
        <w:t xml:space="preserve"> – Совещание руководителей</w:t>
      </w:r>
    </w:p>
    <w:p w:rsidR="000612B6" w:rsidRPr="00B93E2A" w:rsidRDefault="000612B6" w:rsidP="000612B6">
      <w:pPr>
        <w:spacing w:line="256" w:lineRule="auto"/>
        <w:ind w:left="1080"/>
        <w:contextualSpacing/>
        <w:rPr>
          <w:rFonts w:ascii="Times New Roman" w:eastAsia="Times New Roman" w:hAnsi="Times New Roman" w:cs="Times New Roman"/>
          <w:sz w:val="24"/>
          <w:szCs w:val="24"/>
        </w:rPr>
      </w:pPr>
    </w:p>
    <w:p w:rsidR="000612B6" w:rsidRPr="00B93E2A" w:rsidRDefault="00AC1F84" w:rsidP="000612B6">
      <w:pPr>
        <w:spacing w:line="256" w:lineRule="auto"/>
        <w:ind w:left="1080"/>
        <w:contextualSpacing/>
        <w:rPr>
          <w:rFonts w:ascii="Times New Roman" w:eastAsia="Times New Roman" w:hAnsi="Times New Roman" w:cs="Times New Roman"/>
          <w:b/>
          <w:sz w:val="24"/>
          <w:szCs w:val="24"/>
          <w:u w:val="single"/>
        </w:rPr>
      </w:pPr>
      <w:r w:rsidRPr="00B93E2A">
        <w:rPr>
          <w:rFonts w:ascii="Times New Roman" w:eastAsia="Times New Roman" w:hAnsi="Times New Roman" w:cs="Times New Roman"/>
          <w:b/>
          <w:sz w:val="24"/>
          <w:szCs w:val="24"/>
          <w:u w:val="single"/>
        </w:rPr>
        <w:t>День 2- 8 мая</w:t>
      </w:r>
    </w:p>
    <w:p w:rsidR="000612B6" w:rsidRPr="00B93E2A" w:rsidRDefault="00F435DE"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08.00 – 10</w:t>
      </w:r>
      <w:r w:rsidR="000612B6" w:rsidRPr="00B93E2A">
        <w:rPr>
          <w:rFonts w:ascii="Times New Roman" w:eastAsia="Times New Roman" w:hAnsi="Times New Roman" w:cs="Times New Roman"/>
          <w:b/>
          <w:sz w:val="24"/>
          <w:szCs w:val="24"/>
        </w:rPr>
        <w:t xml:space="preserve">.00 – </w:t>
      </w:r>
      <w:r w:rsidR="000612B6" w:rsidRPr="00B93E2A">
        <w:rPr>
          <w:rFonts w:ascii="Times New Roman" w:eastAsia="Times New Roman" w:hAnsi="Times New Roman" w:cs="Times New Roman"/>
          <w:sz w:val="24"/>
          <w:szCs w:val="24"/>
        </w:rPr>
        <w:t>Репетиции на сцене, организация выставки в фойе</w:t>
      </w:r>
    </w:p>
    <w:p w:rsidR="000612B6" w:rsidRPr="00B93E2A" w:rsidRDefault="00F435DE" w:rsidP="000612B6">
      <w:pPr>
        <w:spacing w:line="256" w:lineRule="auto"/>
        <w:ind w:left="1080"/>
        <w:contextualSpacing/>
        <w:rPr>
          <w:rFonts w:ascii="Times New Roman" w:eastAsia="Times New Roman" w:hAnsi="Times New Roman" w:cs="Times New Roman"/>
          <w:sz w:val="24"/>
          <w:szCs w:val="24"/>
        </w:rPr>
      </w:pPr>
      <w:r w:rsidRPr="00B93E2A">
        <w:rPr>
          <w:rFonts w:ascii="Times New Roman" w:eastAsia="Times New Roman" w:hAnsi="Times New Roman" w:cs="Times New Roman"/>
          <w:b/>
          <w:sz w:val="24"/>
          <w:szCs w:val="24"/>
        </w:rPr>
        <w:t>10.00 – 20</w:t>
      </w:r>
      <w:r w:rsidR="000612B6" w:rsidRPr="00B93E2A">
        <w:rPr>
          <w:rFonts w:ascii="Times New Roman" w:eastAsia="Times New Roman" w:hAnsi="Times New Roman" w:cs="Times New Roman"/>
          <w:b/>
          <w:sz w:val="24"/>
          <w:szCs w:val="24"/>
        </w:rPr>
        <w:t xml:space="preserve">.00 </w:t>
      </w:r>
      <w:r w:rsidR="000612B6" w:rsidRPr="00B93E2A">
        <w:rPr>
          <w:rFonts w:ascii="Times New Roman" w:eastAsia="Times New Roman" w:hAnsi="Times New Roman" w:cs="Times New Roman"/>
          <w:sz w:val="24"/>
          <w:szCs w:val="24"/>
        </w:rPr>
        <w:t>– Конкурсная программа, выставки номинаций ИЗО и ДПИ,  круглые столы для руководителей. Мастер-классы для участников.</w:t>
      </w:r>
    </w:p>
    <w:p w:rsidR="00233A5A" w:rsidRPr="00B93E2A" w:rsidRDefault="00233A5A" w:rsidP="000612B6">
      <w:pPr>
        <w:spacing w:line="256" w:lineRule="auto"/>
        <w:ind w:left="1080"/>
        <w:contextualSpacing/>
        <w:rPr>
          <w:rFonts w:ascii="Times New Roman" w:eastAsia="Times New Roman" w:hAnsi="Times New Roman" w:cs="Times New Roman"/>
          <w:b/>
          <w:sz w:val="24"/>
          <w:szCs w:val="24"/>
          <w:u w:val="single"/>
        </w:rPr>
      </w:pPr>
    </w:p>
    <w:p w:rsidR="000612B6" w:rsidRPr="00B93E2A" w:rsidRDefault="00AC1F84" w:rsidP="000612B6">
      <w:pPr>
        <w:spacing w:before="100" w:beforeAutospacing="1" w:after="100" w:afterAutospacing="1" w:line="240" w:lineRule="auto"/>
        <w:ind w:left="1080"/>
        <w:contextualSpacing/>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День 3 – 9 мая</w:t>
      </w:r>
    </w:p>
    <w:p w:rsidR="00F435DE" w:rsidRPr="00B93E2A" w:rsidRDefault="00F435DE" w:rsidP="00F435DE">
      <w:pPr>
        <w:spacing w:before="100" w:beforeAutospacing="1" w:after="100" w:afterAutospacing="1"/>
        <w:ind w:left="372" w:firstLine="708"/>
        <w:contextualSpacing/>
        <w:rPr>
          <w:b/>
          <w:sz w:val="24"/>
          <w:szCs w:val="24"/>
        </w:rPr>
      </w:pPr>
      <w:r w:rsidRPr="00B93E2A">
        <w:rPr>
          <w:b/>
          <w:sz w:val="24"/>
          <w:szCs w:val="24"/>
        </w:rPr>
        <w:t xml:space="preserve">08.00 – 10.00 – </w:t>
      </w:r>
      <w:r w:rsidRPr="00B93E2A">
        <w:rPr>
          <w:sz w:val="24"/>
          <w:szCs w:val="24"/>
        </w:rPr>
        <w:t>Репетиции на сцене, разыгрывания, разметка сцены)</w:t>
      </w:r>
    </w:p>
    <w:p w:rsidR="00F435DE" w:rsidRPr="00B93E2A" w:rsidRDefault="00F435DE" w:rsidP="00F435DE">
      <w:pPr>
        <w:spacing w:before="100" w:beforeAutospacing="1" w:after="100" w:afterAutospacing="1"/>
        <w:ind w:left="372" w:firstLine="708"/>
        <w:contextualSpacing/>
        <w:rPr>
          <w:b/>
          <w:sz w:val="24"/>
          <w:szCs w:val="24"/>
        </w:rPr>
      </w:pPr>
      <w:r w:rsidRPr="00B93E2A">
        <w:rPr>
          <w:b/>
          <w:sz w:val="24"/>
          <w:szCs w:val="24"/>
        </w:rPr>
        <w:t xml:space="preserve">10.00 – 14.00 – </w:t>
      </w:r>
      <w:r w:rsidRPr="00B93E2A">
        <w:rPr>
          <w:sz w:val="24"/>
          <w:szCs w:val="24"/>
        </w:rPr>
        <w:t>Конкурсная программа. Круглые столы для руководителей.</w:t>
      </w:r>
    </w:p>
    <w:p w:rsidR="00F435DE" w:rsidRPr="00B93E2A" w:rsidRDefault="00F435DE" w:rsidP="00F435DE">
      <w:pPr>
        <w:spacing w:before="100" w:beforeAutospacing="1" w:after="100" w:afterAutospacing="1"/>
        <w:ind w:left="372" w:firstLine="708"/>
        <w:contextualSpacing/>
        <w:rPr>
          <w:sz w:val="24"/>
          <w:szCs w:val="24"/>
        </w:rPr>
      </w:pPr>
      <w:r w:rsidRPr="00B93E2A">
        <w:rPr>
          <w:b/>
          <w:sz w:val="24"/>
          <w:szCs w:val="24"/>
        </w:rPr>
        <w:t>14.00 – 15.30</w:t>
      </w:r>
      <w:r w:rsidRPr="00B93E2A">
        <w:rPr>
          <w:sz w:val="24"/>
          <w:szCs w:val="24"/>
        </w:rPr>
        <w:t xml:space="preserve"> – Репетиция Гала-концерта</w:t>
      </w:r>
    </w:p>
    <w:p w:rsidR="00F435DE" w:rsidRPr="00B93E2A" w:rsidRDefault="00F435DE" w:rsidP="00F435DE">
      <w:pPr>
        <w:spacing w:before="100" w:beforeAutospacing="1" w:after="100" w:afterAutospacing="1"/>
        <w:ind w:left="372" w:firstLine="708"/>
        <w:contextualSpacing/>
        <w:rPr>
          <w:b/>
          <w:sz w:val="24"/>
          <w:szCs w:val="24"/>
        </w:rPr>
      </w:pPr>
      <w:r w:rsidRPr="00B93E2A">
        <w:rPr>
          <w:b/>
          <w:sz w:val="24"/>
          <w:szCs w:val="24"/>
        </w:rPr>
        <w:t>16.00 – 18.00 – Гала-концерт и Церемония награждения</w:t>
      </w:r>
    </w:p>
    <w:p w:rsidR="009342C6" w:rsidRPr="00B93E2A" w:rsidRDefault="00F435DE" w:rsidP="009342C6">
      <w:pPr>
        <w:spacing w:before="100" w:beforeAutospacing="1" w:after="100" w:afterAutospacing="1"/>
        <w:ind w:left="1080"/>
        <w:contextualSpacing/>
        <w:rPr>
          <w:sz w:val="23"/>
          <w:szCs w:val="23"/>
          <w:shd w:val="clear" w:color="auto" w:fill="FFFFFF"/>
        </w:rPr>
      </w:pPr>
      <w:r w:rsidRPr="00B93E2A">
        <w:rPr>
          <w:b/>
          <w:sz w:val="24"/>
          <w:szCs w:val="24"/>
        </w:rPr>
        <w:t xml:space="preserve">20.00 – 23.00 – </w:t>
      </w:r>
      <w:r w:rsidRPr="00B93E2A">
        <w:rPr>
          <w:sz w:val="23"/>
          <w:szCs w:val="23"/>
          <w:shd w:val="clear" w:color="auto" w:fill="FFFFFF"/>
        </w:rPr>
        <w:t>Водная экскурсия</w:t>
      </w:r>
      <w:r w:rsidRPr="00B93E2A">
        <w:rPr>
          <w:rFonts w:ascii="Helvetica" w:hAnsi="Helvetica"/>
          <w:sz w:val="23"/>
          <w:szCs w:val="23"/>
          <w:shd w:val="clear" w:color="auto" w:fill="FFFFFF"/>
        </w:rPr>
        <w:t xml:space="preserve"> по центральной акватории Невы с просмотром </w:t>
      </w:r>
      <w:r w:rsidR="009342C6" w:rsidRPr="00B93E2A">
        <w:rPr>
          <w:sz w:val="23"/>
          <w:szCs w:val="23"/>
          <w:shd w:val="clear" w:color="auto" w:fill="FFFFFF"/>
        </w:rPr>
        <w:t>Салюта Победы (по индивидуальному заказу, за дополнительную плату)</w:t>
      </w:r>
    </w:p>
    <w:p w:rsidR="00F435DE" w:rsidRPr="00B93E2A" w:rsidRDefault="00F435DE" w:rsidP="00F435DE">
      <w:pPr>
        <w:spacing w:before="100" w:beforeAutospacing="1" w:after="100" w:afterAutospacing="1"/>
        <w:ind w:left="372" w:firstLine="708"/>
        <w:contextualSpacing/>
        <w:rPr>
          <w:b/>
          <w:sz w:val="24"/>
          <w:szCs w:val="24"/>
        </w:rPr>
      </w:pPr>
      <w:r w:rsidRPr="00B93E2A">
        <w:rPr>
          <w:b/>
          <w:sz w:val="24"/>
          <w:szCs w:val="24"/>
        </w:rPr>
        <w:t xml:space="preserve">21.00 – 23.00 – </w:t>
      </w:r>
      <w:r w:rsidR="009342C6" w:rsidRPr="00B93E2A">
        <w:rPr>
          <w:b/>
          <w:sz w:val="24"/>
          <w:szCs w:val="24"/>
        </w:rPr>
        <w:t>Вечеринка Победителей. Дискотека для участников</w:t>
      </w:r>
    </w:p>
    <w:p w:rsidR="009342C6" w:rsidRPr="00B93E2A" w:rsidRDefault="009342C6" w:rsidP="00F435DE">
      <w:pPr>
        <w:spacing w:before="100" w:beforeAutospacing="1" w:after="100" w:afterAutospacing="1"/>
        <w:ind w:left="372" w:firstLine="708"/>
        <w:contextualSpacing/>
        <w:rPr>
          <w:sz w:val="24"/>
          <w:szCs w:val="24"/>
        </w:rPr>
      </w:pPr>
      <w:r w:rsidRPr="00B93E2A">
        <w:rPr>
          <w:b/>
          <w:sz w:val="24"/>
          <w:szCs w:val="24"/>
        </w:rPr>
        <w:t xml:space="preserve">21.00 – 23.00 </w:t>
      </w:r>
      <w:r w:rsidRPr="00B93E2A">
        <w:rPr>
          <w:sz w:val="24"/>
          <w:szCs w:val="24"/>
        </w:rPr>
        <w:t>– Фуршет для руководителей</w:t>
      </w:r>
    </w:p>
    <w:p w:rsidR="00286831" w:rsidRPr="00B93E2A" w:rsidRDefault="00286831" w:rsidP="00286831">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ab/>
      </w:r>
    </w:p>
    <w:p w:rsidR="000612B6" w:rsidRPr="00B93E2A" w:rsidRDefault="000612B6" w:rsidP="000612B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0612B6" w:rsidRPr="00B93E2A" w:rsidRDefault="00AC1F84" w:rsidP="000612B6">
      <w:pPr>
        <w:spacing w:before="100" w:beforeAutospacing="1" w:after="100" w:afterAutospacing="1" w:line="240" w:lineRule="auto"/>
        <w:ind w:left="1080"/>
        <w:contextualSpacing/>
        <w:rPr>
          <w:rFonts w:ascii="Times New Roman" w:eastAsia="Times New Roman" w:hAnsi="Times New Roman" w:cs="Times New Roman"/>
          <w:b/>
          <w:sz w:val="24"/>
          <w:szCs w:val="24"/>
          <w:u w:val="single"/>
          <w:lang w:eastAsia="ru-RU"/>
        </w:rPr>
      </w:pPr>
      <w:r w:rsidRPr="00B93E2A">
        <w:rPr>
          <w:rFonts w:ascii="Times New Roman" w:eastAsia="Times New Roman" w:hAnsi="Times New Roman" w:cs="Times New Roman"/>
          <w:b/>
          <w:sz w:val="24"/>
          <w:szCs w:val="24"/>
          <w:u w:val="single"/>
          <w:lang w:eastAsia="ru-RU"/>
        </w:rPr>
        <w:t>День 4 – 10 мая</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Освобождение номеров до 12.00</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r w:rsidRPr="00B93E2A">
        <w:rPr>
          <w:rFonts w:ascii="Times New Roman" w:eastAsia="Times New Roman" w:hAnsi="Times New Roman" w:cs="Times New Roman"/>
          <w:sz w:val="24"/>
          <w:szCs w:val="24"/>
          <w:lang w:eastAsia="ru-RU"/>
        </w:rPr>
        <w:t>Отправление групп по расписа</w:t>
      </w:r>
      <w:r w:rsidR="009342C6" w:rsidRPr="00B93E2A">
        <w:rPr>
          <w:rFonts w:ascii="Times New Roman" w:eastAsia="Times New Roman" w:hAnsi="Times New Roman" w:cs="Times New Roman"/>
          <w:sz w:val="24"/>
          <w:szCs w:val="24"/>
          <w:lang w:eastAsia="ru-RU"/>
        </w:rPr>
        <w:t>нию. Экскурсия по знаковым местам блокадного Ленинграда (для групп от 15 человек)</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sz w:val="24"/>
          <w:szCs w:val="24"/>
          <w:lang w:eastAsia="ru-RU"/>
        </w:rPr>
      </w:pP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lastRenderedPageBreak/>
        <w:t xml:space="preserve">Организаторы оставляют за собой право вносить изменения в </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b/>
          <w:sz w:val="24"/>
          <w:szCs w:val="24"/>
          <w:lang w:eastAsia="ru-RU"/>
        </w:rPr>
      </w:pPr>
      <w:r w:rsidRPr="00B93E2A">
        <w:rPr>
          <w:rFonts w:ascii="Times New Roman" w:eastAsia="Times New Roman" w:hAnsi="Times New Roman" w:cs="Times New Roman"/>
          <w:b/>
          <w:sz w:val="24"/>
          <w:szCs w:val="24"/>
          <w:lang w:eastAsia="ru-RU"/>
        </w:rPr>
        <w:t>программу организации.</w:t>
      </w:r>
    </w:p>
    <w:p w:rsidR="000612B6" w:rsidRPr="00B93E2A" w:rsidRDefault="000612B6" w:rsidP="000612B6">
      <w:pPr>
        <w:spacing w:before="100" w:beforeAutospacing="1" w:after="100" w:afterAutospacing="1" w:line="240" w:lineRule="auto"/>
        <w:ind w:left="1080"/>
        <w:contextualSpacing/>
        <w:rPr>
          <w:rFonts w:ascii="Times New Roman" w:eastAsia="Times New Roman" w:hAnsi="Times New Roman" w:cs="Times New Roman"/>
          <w:b/>
          <w:sz w:val="24"/>
          <w:szCs w:val="24"/>
          <w:lang w:eastAsia="ru-RU"/>
        </w:rPr>
      </w:pPr>
    </w:p>
    <w:p w:rsidR="000612B6" w:rsidRPr="00B93E2A" w:rsidRDefault="000612B6" w:rsidP="000612B6">
      <w:pPr>
        <w:spacing w:line="256" w:lineRule="auto"/>
        <w:ind w:left="360"/>
        <w:contextualSpacing/>
        <w:rPr>
          <w:rFonts w:ascii="Times New Roman" w:eastAsia="Times New Roman" w:hAnsi="Times New Roman" w:cs="Times New Roman"/>
          <w:b/>
          <w:sz w:val="28"/>
          <w:szCs w:val="28"/>
        </w:rPr>
      </w:pPr>
    </w:p>
    <w:p w:rsidR="000612B6" w:rsidRPr="00B93E2A" w:rsidRDefault="000612B6" w:rsidP="000612B6">
      <w:pPr>
        <w:spacing w:line="256" w:lineRule="auto"/>
        <w:ind w:left="360"/>
        <w:contextualSpacing/>
        <w:rPr>
          <w:rFonts w:ascii="Times New Roman" w:eastAsia="Times New Roman" w:hAnsi="Times New Roman" w:cs="Times New Roman"/>
          <w:sz w:val="28"/>
          <w:szCs w:val="28"/>
        </w:rPr>
      </w:pPr>
    </w:p>
    <w:p w:rsidR="000612B6" w:rsidRPr="00B93E2A" w:rsidRDefault="000612B6" w:rsidP="000612B6">
      <w:pPr>
        <w:spacing w:line="256" w:lineRule="auto"/>
        <w:ind w:left="360"/>
        <w:contextualSpacing/>
        <w:rPr>
          <w:rFonts w:ascii="Times New Roman" w:eastAsia="Times New Roman" w:hAnsi="Times New Roman" w:cs="Times New Roman"/>
          <w:b/>
          <w:sz w:val="28"/>
          <w:szCs w:val="28"/>
        </w:rPr>
      </w:pPr>
    </w:p>
    <w:p w:rsidR="000612B6" w:rsidRPr="00B93E2A" w:rsidRDefault="000612B6" w:rsidP="000612B6">
      <w:pPr>
        <w:spacing w:line="256" w:lineRule="auto"/>
        <w:ind w:left="360"/>
        <w:contextualSpacing/>
        <w:rPr>
          <w:rFonts w:ascii="Times New Roman" w:eastAsia="Times New Roman" w:hAnsi="Times New Roman" w:cs="Times New Roman"/>
          <w:b/>
          <w:sz w:val="28"/>
          <w:szCs w:val="28"/>
        </w:rPr>
      </w:pPr>
    </w:p>
    <w:p w:rsidR="000612B6" w:rsidRPr="00B93E2A" w:rsidRDefault="000612B6" w:rsidP="000612B6">
      <w:pPr>
        <w:spacing w:after="0" w:line="240" w:lineRule="auto"/>
        <w:rPr>
          <w:rFonts w:ascii="Times New Roman" w:eastAsia="Times New Roman" w:hAnsi="Times New Roman" w:cs="Times New Roman"/>
          <w:b/>
          <w:sz w:val="24"/>
          <w:szCs w:val="24"/>
          <w:lang w:eastAsia="ru-RU"/>
        </w:rPr>
      </w:pPr>
    </w:p>
    <w:p w:rsidR="000612B6" w:rsidRPr="00B93E2A" w:rsidRDefault="000612B6" w:rsidP="000139B6">
      <w:pPr>
        <w:spacing w:after="0" w:line="240" w:lineRule="auto"/>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ind w:left="360"/>
        <w:rPr>
          <w:rFonts w:ascii="Times New Roman" w:eastAsia="Times New Roman" w:hAnsi="Times New Roman" w:cs="Times New Roman"/>
          <w:b/>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0612B6" w:rsidRPr="00B93E2A" w:rsidRDefault="000612B6" w:rsidP="000612B6">
      <w:pPr>
        <w:spacing w:after="0" w:line="240" w:lineRule="auto"/>
        <w:rPr>
          <w:rFonts w:ascii="Times New Roman" w:eastAsia="Times New Roman" w:hAnsi="Times New Roman" w:cs="Times New Roman"/>
          <w:sz w:val="24"/>
          <w:szCs w:val="24"/>
          <w:lang w:eastAsia="ru-RU"/>
        </w:rPr>
      </w:pPr>
    </w:p>
    <w:p w:rsidR="00340320" w:rsidRPr="00B93E2A" w:rsidRDefault="00340320"/>
    <w:sectPr w:rsidR="00340320" w:rsidRPr="00B93E2A">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48" w:rsidRDefault="007A0448">
      <w:pPr>
        <w:spacing w:after="0" w:line="240" w:lineRule="auto"/>
      </w:pPr>
      <w:r>
        <w:separator/>
      </w:r>
    </w:p>
  </w:endnote>
  <w:endnote w:type="continuationSeparator" w:id="0">
    <w:p w:rsidR="007A0448" w:rsidRDefault="007A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A2" w:rsidRDefault="000139B6" w:rsidP="006359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FA2" w:rsidRDefault="007A0448" w:rsidP="00270F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A2" w:rsidRDefault="000139B6" w:rsidP="006359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3E2A">
      <w:rPr>
        <w:rStyle w:val="a5"/>
        <w:noProof/>
      </w:rPr>
      <w:t>1</w:t>
    </w:r>
    <w:r>
      <w:rPr>
        <w:rStyle w:val="a5"/>
      </w:rPr>
      <w:fldChar w:fldCharType="end"/>
    </w:r>
  </w:p>
  <w:p w:rsidR="00497FA2" w:rsidRDefault="007A0448" w:rsidP="00270F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48" w:rsidRDefault="007A0448">
      <w:pPr>
        <w:spacing w:after="0" w:line="240" w:lineRule="auto"/>
      </w:pPr>
      <w:r>
        <w:separator/>
      </w:r>
    </w:p>
  </w:footnote>
  <w:footnote w:type="continuationSeparator" w:id="0">
    <w:p w:rsidR="007A0448" w:rsidRDefault="007A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D8"/>
    <w:multiLevelType w:val="hybridMultilevel"/>
    <w:tmpl w:val="08482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E0302"/>
    <w:multiLevelType w:val="hybridMultilevel"/>
    <w:tmpl w:val="4620D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D25D6D"/>
    <w:multiLevelType w:val="hybridMultilevel"/>
    <w:tmpl w:val="D6700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F7960"/>
    <w:multiLevelType w:val="hybridMultilevel"/>
    <w:tmpl w:val="7646BE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4734F1"/>
    <w:multiLevelType w:val="hybridMultilevel"/>
    <w:tmpl w:val="257AF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14641B"/>
    <w:multiLevelType w:val="hybridMultilevel"/>
    <w:tmpl w:val="39D4D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3C5E"/>
    <w:multiLevelType w:val="hybridMultilevel"/>
    <w:tmpl w:val="BA50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33D13"/>
    <w:multiLevelType w:val="hybridMultilevel"/>
    <w:tmpl w:val="713EF8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EC5237"/>
    <w:multiLevelType w:val="hybridMultilevel"/>
    <w:tmpl w:val="948A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2A6917"/>
    <w:multiLevelType w:val="hybridMultilevel"/>
    <w:tmpl w:val="A70E7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A96F2A"/>
    <w:multiLevelType w:val="hybridMultilevel"/>
    <w:tmpl w:val="C4C89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A809FB"/>
    <w:multiLevelType w:val="hybridMultilevel"/>
    <w:tmpl w:val="07EEA3A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6150068"/>
    <w:multiLevelType w:val="hybridMultilevel"/>
    <w:tmpl w:val="2D5A1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3216AE"/>
    <w:multiLevelType w:val="hybridMultilevel"/>
    <w:tmpl w:val="05FA9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61E8D"/>
    <w:multiLevelType w:val="hybridMultilevel"/>
    <w:tmpl w:val="1A5A593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2"/>
  </w:num>
  <w:num w:numId="6">
    <w:abstractNumId w:val="5"/>
  </w:num>
  <w:num w:numId="7">
    <w:abstractNumId w:val="13"/>
  </w:num>
  <w:num w:numId="8">
    <w:abstractNumId w:val="12"/>
  </w:num>
  <w:num w:numId="9">
    <w:abstractNumId w:val="8"/>
  </w:num>
  <w:num w:numId="10">
    <w:abstractNumId w:val="4"/>
  </w:num>
  <w:num w:numId="11">
    <w:abstractNumId w:val="1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00"/>
    <w:rsid w:val="000139B6"/>
    <w:rsid w:val="000612B6"/>
    <w:rsid w:val="000A7D70"/>
    <w:rsid w:val="00111500"/>
    <w:rsid w:val="00194698"/>
    <w:rsid w:val="001B1CC2"/>
    <w:rsid w:val="00233A5A"/>
    <w:rsid w:val="00263B28"/>
    <w:rsid w:val="00286831"/>
    <w:rsid w:val="002E4985"/>
    <w:rsid w:val="00340320"/>
    <w:rsid w:val="003B1C0A"/>
    <w:rsid w:val="00525D64"/>
    <w:rsid w:val="00541489"/>
    <w:rsid w:val="005D03CF"/>
    <w:rsid w:val="006536BC"/>
    <w:rsid w:val="006A44C1"/>
    <w:rsid w:val="007A0448"/>
    <w:rsid w:val="008138A4"/>
    <w:rsid w:val="009342C6"/>
    <w:rsid w:val="00937B86"/>
    <w:rsid w:val="00A175D3"/>
    <w:rsid w:val="00A835A5"/>
    <w:rsid w:val="00A91FFB"/>
    <w:rsid w:val="00AC1F84"/>
    <w:rsid w:val="00B93E2A"/>
    <w:rsid w:val="00BB59B2"/>
    <w:rsid w:val="00CF677C"/>
    <w:rsid w:val="00D300E2"/>
    <w:rsid w:val="00D72EDC"/>
    <w:rsid w:val="00DD78FC"/>
    <w:rsid w:val="00E046D2"/>
    <w:rsid w:val="00F223DD"/>
    <w:rsid w:val="00F4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12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612B6"/>
    <w:rPr>
      <w:rFonts w:ascii="Times New Roman" w:eastAsia="Times New Roman" w:hAnsi="Times New Roman" w:cs="Times New Roman"/>
      <w:sz w:val="24"/>
      <w:szCs w:val="24"/>
      <w:lang w:eastAsia="ru-RU"/>
    </w:rPr>
  </w:style>
  <w:style w:type="character" w:styleId="a5">
    <w:name w:val="page number"/>
    <w:basedOn w:val="a0"/>
    <w:rsid w:val="000612B6"/>
  </w:style>
  <w:style w:type="paragraph" w:styleId="a6">
    <w:name w:val="List Paragraph"/>
    <w:basedOn w:val="a"/>
    <w:uiPriority w:val="34"/>
    <w:qFormat/>
    <w:rsid w:val="00813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12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612B6"/>
    <w:rPr>
      <w:rFonts w:ascii="Times New Roman" w:eastAsia="Times New Roman" w:hAnsi="Times New Roman" w:cs="Times New Roman"/>
      <w:sz w:val="24"/>
      <w:szCs w:val="24"/>
      <w:lang w:eastAsia="ru-RU"/>
    </w:rPr>
  </w:style>
  <w:style w:type="character" w:styleId="a5">
    <w:name w:val="page number"/>
    <w:basedOn w:val="a0"/>
    <w:rsid w:val="000612B6"/>
  </w:style>
  <w:style w:type="paragraph" w:styleId="a6">
    <w:name w:val="List Paragraph"/>
    <w:basedOn w:val="a"/>
    <w:uiPriority w:val="34"/>
    <w:qFormat/>
    <w:rsid w:val="0081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3.on_to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Никита</cp:lastModifiedBy>
  <cp:revision>2</cp:revision>
  <dcterms:created xsi:type="dcterms:W3CDTF">2021-11-22T17:20:00Z</dcterms:created>
  <dcterms:modified xsi:type="dcterms:W3CDTF">2021-11-22T17:20:00Z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116308045</vt:i4>
  </property>
</Properties>
</file>